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A7" w:rsidRDefault="00D932E5">
      <w:pPr>
        <w:spacing w:after="30" w:line="265" w:lineRule="auto"/>
        <w:ind w:left="190" w:right="186"/>
        <w:jc w:val="center"/>
      </w:pPr>
      <w:r>
        <w:rPr>
          <w:b/>
        </w:rPr>
        <w:t>РАБОЧАЯ ПРОГРАММА</w:t>
      </w:r>
    </w:p>
    <w:p w:rsidR="00E242A7" w:rsidRDefault="00D932E5">
      <w:pPr>
        <w:spacing w:after="0" w:line="373" w:lineRule="auto"/>
        <w:ind w:left="4399" w:right="3748" w:firstLine="276"/>
      </w:pPr>
      <w:r>
        <w:rPr>
          <w:b/>
        </w:rPr>
        <w:t xml:space="preserve">(ID 757860) </w:t>
      </w:r>
      <w:r>
        <w:t>учебного предмета</w:t>
      </w:r>
    </w:p>
    <w:p w:rsidR="00E242A7" w:rsidRDefault="00D932E5">
      <w:pPr>
        <w:spacing w:after="630" w:line="265" w:lineRule="auto"/>
        <w:ind w:right="9"/>
        <w:jc w:val="center"/>
      </w:pPr>
      <w:r>
        <w:t>«Окружающий мир»</w:t>
      </w:r>
    </w:p>
    <w:p w:rsidR="00E242A7" w:rsidRDefault="00D932E5">
      <w:pPr>
        <w:spacing w:after="2065" w:line="265" w:lineRule="auto"/>
        <w:ind w:left="2960" w:right="2767"/>
        <w:jc w:val="center"/>
      </w:pPr>
      <w:r>
        <w:t>для 1 класса начального общего образования на 2022-2023 учебный год</w:t>
      </w:r>
    </w:p>
    <w:p w:rsidR="00E242A7" w:rsidRDefault="00D932E5" w:rsidP="00D932E5">
      <w:pPr>
        <w:pStyle w:val="1"/>
        <w:spacing w:after="0"/>
        <w:ind w:left="0" w:firstLine="0"/>
      </w:pPr>
      <w:r>
        <w:t>ПОЯСНИТЕЛЬНАЯ ЗАПИСКА</w:t>
      </w:r>
    </w:p>
    <w:p w:rsidR="00E242A7" w:rsidRDefault="00D932E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744" name="Group 30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4" name="Shape 4687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44" style="width:528.147pt;height:0.600166pt;mso-position-horizontal-relative:char;mso-position-vertical-relative:line" coordsize="67074,76">
                <v:shape id="Shape 4687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spacing w:after="0"/>
        <w:ind w:left="0" w:right="67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242A7" w:rsidRDefault="00D932E5">
      <w:pPr>
        <w:spacing w:after="0"/>
        <w:ind w:left="0" w:right="6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242A7" w:rsidRDefault="00D932E5">
      <w:pPr>
        <w:spacing w:after="0"/>
        <w:ind w:left="-15" w:right="134" w:firstLine="180"/>
        <w:jc w:val="both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242A7" w:rsidRDefault="00D932E5">
      <w:pPr>
        <w:spacing w:after="0"/>
        <w:ind w:left="0" w:right="67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E242A7" w:rsidRDefault="00D932E5">
      <w:pPr>
        <w:spacing w:after="0"/>
        <w:ind w:left="0" w:right="67" w:firstLine="180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242A7" w:rsidRDefault="00D932E5">
      <w:pPr>
        <w:spacing w:after="5"/>
        <w:ind w:left="190" w:right="67"/>
      </w:pPr>
      <w:r>
        <w:t>Представлены также способы организации дифференцированного обучения.</w:t>
      </w:r>
    </w:p>
    <w:p w:rsidR="00E242A7" w:rsidRDefault="00D932E5">
      <w:pPr>
        <w:spacing w:after="0"/>
        <w:ind w:left="0" w:right="67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t>культурного  стандарта</w:t>
      </w:r>
      <w:proofErr w:type="gramEnd"/>
      <w:r>
        <w:t>.</w:t>
      </w:r>
    </w:p>
    <w:p w:rsidR="00E242A7" w:rsidRDefault="00D932E5">
      <w:pPr>
        <w:ind w:left="0" w:right="67" w:firstLine="180"/>
      </w:pPr>
      <w:r>
        <w:lastRenderedPageBreak/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242A7" w:rsidRDefault="00D932E5">
      <w:pPr>
        <w:ind w:left="415" w:right="67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242A7" w:rsidRDefault="00D932E5">
      <w:pPr>
        <w:spacing w:after="120"/>
        <w:ind w:left="430" w:right="36"/>
        <w:jc w:val="both"/>
      </w:pPr>
      <w:r>
        <w:t xml:space="preserve">—  развитие </w:t>
      </w:r>
      <w:proofErr w:type="gramStart"/>
      <w:r>
        <w:t>умений  и</w:t>
      </w:r>
      <w:proofErr w:type="gramEnd"/>
      <w: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242A7" w:rsidRDefault="00D932E5">
      <w:pPr>
        <w:ind w:left="415" w:right="67"/>
      </w:pPr>
      <w: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242A7" w:rsidRDefault="00D932E5">
      <w:pPr>
        <w:ind w:left="415" w:right="67"/>
      </w:pPr>
      <w: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>
        <w:t>людям,  уважительного</w:t>
      </w:r>
      <w:proofErr w:type="gramEnd"/>
      <w:r>
        <w:t xml:space="preserve">  отношения  к их взглядам, мнению и индивидуальности</w:t>
      </w:r>
    </w:p>
    <w:p w:rsidR="00E242A7" w:rsidRDefault="00D932E5">
      <w:pPr>
        <w:ind w:left="0" w:right="67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E242A7" w:rsidRDefault="00D932E5">
      <w:pPr>
        <w:ind w:left="415" w:right="67"/>
      </w:pPr>
      <w:r>
        <w:t xml:space="preserve">—  раскрытие роли человека в природе и обществе; </w:t>
      </w:r>
    </w:p>
    <w:p w:rsidR="00E242A7" w:rsidRDefault="00D932E5">
      <w:pPr>
        <w:ind w:left="415" w:right="67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E242A7" w:rsidRDefault="00D932E5">
      <w:pPr>
        <w:ind w:left="0" w:right="67" w:firstLine="180"/>
      </w:pPr>
      <w:r>
        <w:t>Общее число часов, отведённых на изучение курса «Окружающий мир» в 1 классе составляет 66 часов (два часа в неделю).</w:t>
      </w:r>
      <w:r>
        <w:br w:type="page"/>
      </w:r>
    </w:p>
    <w:p w:rsidR="00E242A7" w:rsidRDefault="00D932E5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E242A7" w:rsidRDefault="00D932E5">
      <w:pPr>
        <w:spacing w:after="26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563" name="Group 30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6" name="Shape 4687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3" style="width:528.147pt;height:0.600166pt;mso-position-horizontal-relative:char;mso-position-vertical-relative:line" coordsize="67074,76">
                <v:shape id="Shape 4687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spacing w:after="36" w:line="259" w:lineRule="auto"/>
        <w:ind w:left="175"/>
      </w:pPr>
      <w:r>
        <w:rPr>
          <w:i/>
        </w:rPr>
        <w:t>Человек и общество</w:t>
      </w:r>
    </w:p>
    <w:p w:rsidR="00E242A7" w:rsidRDefault="00D932E5">
      <w:pPr>
        <w:spacing w:after="0"/>
        <w:ind w:left="0" w:right="67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242A7" w:rsidRDefault="00D932E5">
      <w:pPr>
        <w:spacing w:after="5"/>
        <w:ind w:left="190" w:right="67"/>
      </w:pPr>
      <w:r>
        <w:t>Семья.  Моя семья в прошлом и настоящем.  Имена и фамилии членов семьи, их профессии.</w:t>
      </w:r>
    </w:p>
    <w:p w:rsidR="00E242A7" w:rsidRDefault="00D932E5">
      <w:pPr>
        <w:spacing w:after="5"/>
        <w:ind w:left="10" w:right="67"/>
      </w:pPr>
      <w:r>
        <w:t>Взаимоотношения и взаимопомощь в семье.  Совместный труд и отдых.  Домашний адрес.</w:t>
      </w:r>
    </w:p>
    <w:p w:rsidR="00E242A7" w:rsidRDefault="00D932E5">
      <w:pPr>
        <w:spacing w:after="0"/>
        <w:ind w:left="0" w:right="67" w:firstLine="180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>
        <w:t>рукотворного  мира</w:t>
      </w:r>
      <w:proofErr w:type="gramEnd"/>
      <w:r>
        <w:t>.    Правила поведения в социуме.</w:t>
      </w:r>
    </w:p>
    <w:p w:rsidR="00E242A7" w:rsidRDefault="00D932E5">
      <w:pPr>
        <w:spacing w:after="36" w:line="259" w:lineRule="auto"/>
        <w:ind w:left="175"/>
      </w:pPr>
      <w:r>
        <w:rPr>
          <w:i/>
        </w:rPr>
        <w:t>Человек и природа</w:t>
      </w:r>
    </w:p>
    <w:p w:rsidR="00E242A7" w:rsidRDefault="00D932E5">
      <w:pPr>
        <w:spacing w:after="0"/>
        <w:ind w:left="0" w:right="67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242A7" w:rsidRDefault="00D932E5">
      <w:pPr>
        <w:spacing w:after="0"/>
        <w:ind w:left="0" w:right="67" w:firstLine="180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:rsidR="00E242A7" w:rsidRDefault="00D932E5">
      <w:pPr>
        <w:spacing w:after="5"/>
        <w:ind w:left="10" w:right="67"/>
      </w:pPr>
      <w:r>
        <w:t>Комнатные растения, правила содержания и ухода.</w:t>
      </w:r>
    </w:p>
    <w:p w:rsidR="00E242A7" w:rsidRDefault="00D932E5">
      <w:pPr>
        <w:spacing w:after="0"/>
        <w:ind w:left="0" w:right="6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 дикие животные (различия в условиях жизни). Забота о домашних питомцах.</w:t>
      </w:r>
    </w:p>
    <w:p w:rsidR="00E242A7" w:rsidRDefault="00D932E5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:rsidR="00E242A7" w:rsidRDefault="00D932E5">
      <w:pPr>
        <w:spacing w:after="5"/>
        <w:ind w:left="190" w:right="67"/>
      </w:pPr>
      <w:r>
        <w:t xml:space="preserve">Понимание необходимости соблюдения режима дня, правил здорового питания и личной гигиены. </w:t>
      </w:r>
    </w:p>
    <w:p w:rsidR="00E242A7" w:rsidRDefault="00D932E5">
      <w:pPr>
        <w:spacing w:after="5"/>
        <w:ind w:left="10" w:right="67"/>
      </w:pPr>
      <w:r>
        <w:t>Правила безопасности в быту: пользование бытовыми электроприборами, газовыми плитами.</w:t>
      </w:r>
    </w:p>
    <w:p w:rsidR="00E242A7" w:rsidRDefault="00D932E5">
      <w:pPr>
        <w:spacing w:after="0"/>
        <w:ind w:left="0" w:right="67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242A7" w:rsidRDefault="00D932E5">
      <w:pPr>
        <w:ind w:left="0" w:right="67" w:firstLine="180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242A7" w:rsidRDefault="00D932E5">
      <w:pPr>
        <w:spacing w:after="141" w:line="259" w:lineRule="auto"/>
        <w:ind w:left="190" w:right="173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:rsidR="00E242A7" w:rsidRDefault="00D932E5">
      <w:pPr>
        <w:ind w:left="415" w:right="67"/>
      </w:pPr>
      <w: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242A7" w:rsidRDefault="00D932E5">
      <w:pPr>
        <w:ind w:left="415" w:right="67"/>
      </w:pPr>
      <w: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242A7" w:rsidRDefault="00D932E5">
      <w:pPr>
        <w:ind w:left="415" w:right="67"/>
      </w:pPr>
      <w:r>
        <w:t>—  приводить примеры лиственных и хвойных растений, сравнивать их, устанавливать различия во внешнем виде.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E242A7" w:rsidRDefault="00D932E5">
      <w:pPr>
        <w:ind w:left="415" w:right="67"/>
      </w:pPr>
      <w: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242A7" w:rsidRDefault="00D932E5">
      <w:pPr>
        <w:ind w:left="415" w:right="67"/>
      </w:pPr>
      <w:r>
        <w:lastRenderedPageBreak/>
        <w:t>—  соотносить иллюстрацию явления (объекта, предмета) с его названием.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Коммуникативные универсальные учебные действия:</w:t>
      </w:r>
    </w:p>
    <w:p w:rsidR="00E242A7" w:rsidRDefault="00D932E5">
      <w:pPr>
        <w:ind w:left="415" w:right="67"/>
      </w:pPr>
      <w: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242A7" w:rsidRDefault="00D932E5">
      <w:pPr>
        <w:ind w:left="415" w:right="67"/>
      </w:pPr>
      <w: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242A7" w:rsidRDefault="00D932E5">
      <w:pPr>
        <w:ind w:left="415" w:right="67"/>
      </w:pPr>
      <w:r>
        <w:t xml:space="preserve">—  </w:t>
      </w:r>
      <w:proofErr w:type="gramStart"/>
      <w:r>
        <w:t>соотносить  предметы</w:t>
      </w:r>
      <w:proofErr w:type="gramEnd"/>
      <w: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E242A7" w:rsidRDefault="00D932E5">
      <w:pPr>
        <w:ind w:left="415" w:right="67"/>
      </w:pPr>
      <w: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242A7" w:rsidRDefault="00D932E5">
      <w:pPr>
        <w:ind w:left="415" w:right="67"/>
      </w:pPr>
      <w:r>
        <w:t>—  сравнивать домашних и диких животных, объяснять, чем они различаются.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:rsidR="00E242A7" w:rsidRDefault="00D932E5">
      <w:pPr>
        <w:ind w:left="415" w:right="67"/>
      </w:pPr>
      <w: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242A7" w:rsidRDefault="00D932E5">
      <w:pPr>
        <w:ind w:left="415" w:right="67"/>
      </w:pPr>
      <w: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242A7" w:rsidRDefault="00D932E5">
      <w:pPr>
        <w:ind w:left="415" w:right="67"/>
      </w:pPr>
      <w: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E242A7" w:rsidRDefault="00D932E5">
      <w:pPr>
        <w:ind w:left="415" w:right="67"/>
      </w:pPr>
      <w: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242A7" w:rsidRDefault="00D932E5">
      <w:pPr>
        <w:pStyle w:val="1"/>
        <w:spacing w:after="0"/>
        <w:ind w:left="-5"/>
      </w:pPr>
      <w:r>
        <w:t>ПЛАНИРУЕМЫЕ ОБРАЗОВАТЕЛЬНЫЕ РЕЗУЛЬТАТЫ</w:t>
      </w:r>
    </w:p>
    <w:p w:rsidR="00E242A7" w:rsidRDefault="00D932E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904" name="Group 30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8" name="Shape 4687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04" style="width:528.147pt;height:0.600166pt;mso-position-horizontal-relative:char;mso-position-vertical-relative:line" coordsize="67074,76">
                <v:shape id="Shape 4687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spacing w:after="156"/>
        <w:ind w:left="0" w:right="67" w:firstLine="180"/>
      </w:pPr>
      <w: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242A7" w:rsidRDefault="00D932E5">
      <w:pPr>
        <w:pStyle w:val="1"/>
        <w:spacing w:after="0"/>
        <w:ind w:left="-5"/>
      </w:pPr>
      <w:r>
        <w:t>ЛИЧНОСТНЫЕ РЕЗУЛЬТАТЫ</w:t>
      </w:r>
    </w:p>
    <w:p w:rsidR="00E242A7" w:rsidRDefault="00D932E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905" name="Group 30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80" name="Shape 4688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05" style="width:528.147pt;height:0.600166pt;mso-position-horizontal-relative:char;mso-position-vertical-relative:line" coordsize="67074,76">
                <v:shape id="Shape 4688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spacing w:after="0"/>
        <w:ind w:left="0" w:right="67" w:firstLine="180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Гражданско-патриотического воспитания:</w:t>
      </w:r>
    </w:p>
    <w:p w:rsidR="00E242A7" w:rsidRDefault="00D932E5">
      <w:pPr>
        <w:ind w:left="415" w:right="67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242A7" w:rsidRDefault="00D932E5">
      <w:pPr>
        <w:ind w:left="415" w:right="67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242A7" w:rsidRDefault="00D932E5">
      <w:pPr>
        <w:ind w:left="415" w:right="67"/>
      </w:pPr>
      <w: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242A7" w:rsidRDefault="00D932E5">
      <w:pPr>
        <w:ind w:left="415" w:right="67"/>
      </w:pPr>
      <w: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Духовно-нравственного воспитания:</w:t>
      </w:r>
    </w:p>
    <w:p w:rsidR="00E242A7" w:rsidRDefault="00D932E5">
      <w:pPr>
        <w:ind w:left="415" w:right="67"/>
      </w:pPr>
      <w: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242A7" w:rsidRDefault="00D932E5">
      <w:pPr>
        <w:ind w:left="415" w:right="67"/>
      </w:pPr>
      <w: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242A7" w:rsidRDefault="00D932E5">
      <w:pPr>
        <w:ind w:left="415" w:right="67"/>
      </w:pPr>
      <w: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Эстетического воспитания:</w:t>
      </w:r>
    </w:p>
    <w:p w:rsidR="00E242A7" w:rsidRDefault="00D932E5">
      <w:pPr>
        <w:ind w:left="415" w:right="67"/>
      </w:pPr>
      <w: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242A7" w:rsidRDefault="00D932E5">
      <w:pPr>
        <w:ind w:left="415" w:right="67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E242A7" w:rsidRDefault="00D932E5">
      <w:pPr>
        <w:ind w:left="415" w:right="67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242A7" w:rsidRDefault="00D932E5">
      <w:pPr>
        <w:ind w:left="415" w:right="67"/>
      </w:pPr>
      <w: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Трудового воспитания:</w:t>
      </w:r>
    </w:p>
    <w:p w:rsidR="00E242A7" w:rsidRDefault="00D932E5">
      <w:pPr>
        <w:ind w:left="415" w:right="67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Экологического воспитания:</w:t>
      </w:r>
    </w:p>
    <w:p w:rsidR="00E242A7" w:rsidRDefault="00D932E5">
      <w:pPr>
        <w:ind w:left="415" w:right="67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Ценности научного познания:</w:t>
      </w:r>
    </w:p>
    <w:p w:rsidR="00E242A7" w:rsidRDefault="00D932E5">
      <w:pPr>
        <w:ind w:left="415" w:right="67"/>
      </w:pPr>
      <w:r>
        <w:t xml:space="preserve">—  ориентация в деятельности на первоначальные представления о научной картине мира; </w:t>
      </w:r>
    </w:p>
    <w:p w:rsidR="00E242A7" w:rsidRDefault="00D932E5">
      <w:pPr>
        <w:spacing w:after="216"/>
        <w:ind w:left="415" w:right="67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242A7" w:rsidRDefault="00D932E5">
      <w:pPr>
        <w:pStyle w:val="1"/>
        <w:spacing w:after="0"/>
        <w:ind w:left="-5"/>
      </w:pPr>
      <w:r>
        <w:lastRenderedPageBreak/>
        <w:t>МЕТАПРЕДМЕТНЫЕ РЕЗУЛЬТАТЫ</w:t>
      </w:r>
    </w:p>
    <w:p w:rsidR="00E242A7" w:rsidRDefault="00D932E5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3"/>
                <wp:effectExtent l="0" t="0" r="0" b="0"/>
                <wp:docPr id="31099" name="Group 3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6882" name="Shape 468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99" style="width:528.147pt;height:0.60022pt;mso-position-horizontal-relative:char;mso-position-vertical-relative:line" coordsize="67074,76">
                <v:shape id="Shape 4688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spacing w:after="36" w:line="259" w:lineRule="auto"/>
        <w:ind w:left="190"/>
      </w:pPr>
      <w:proofErr w:type="spellStart"/>
      <w:r>
        <w:rPr>
          <w:b/>
        </w:rPr>
        <w:t>Познавательныеуниверсальные</w:t>
      </w:r>
      <w:proofErr w:type="spellEnd"/>
      <w:r>
        <w:rPr>
          <w:b/>
        </w:rPr>
        <w:t xml:space="preserve"> учебные действия: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1)  Базовые логические действия:</w:t>
      </w:r>
    </w:p>
    <w:p w:rsidR="00E242A7" w:rsidRDefault="00D932E5">
      <w:pPr>
        <w:ind w:left="415" w:right="67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242A7" w:rsidRDefault="00D932E5">
      <w:pPr>
        <w:ind w:left="415" w:right="67"/>
      </w:pPr>
      <w: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242A7" w:rsidRDefault="00D932E5">
      <w:pPr>
        <w:ind w:left="415" w:right="67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242A7" w:rsidRDefault="00D932E5">
      <w:pPr>
        <w:ind w:left="415" w:right="67"/>
      </w:pPr>
      <w:r>
        <w:t xml:space="preserve">—  объединять части объекта (объекты) по определённому признаку; </w:t>
      </w:r>
    </w:p>
    <w:p w:rsidR="00E242A7" w:rsidRDefault="00D932E5">
      <w:pPr>
        <w:ind w:left="415" w:right="67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:rsidR="00E242A7" w:rsidRDefault="00D932E5">
      <w:pPr>
        <w:ind w:left="415" w:right="67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242A7" w:rsidRDefault="00D932E5">
      <w:pPr>
        <w:ind w:left="415" w:right="67"/>
      </w:pPr>
      <w:r>
        <w:t>—  выявлять недостаток информации для решения учебной (практической) задачи на основе предложенного алгоритма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:rsidR="00E242A7" w:rsidRDefault="00D932E5">
      <w:pPr>
        <w:ind w:left="415" w:right="67"/>
      </w:pPr>
      <w: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242A7" w:rsidRDefault="00D932E5">
      <w:pPr>
        <w:ind w:left="415" w:right="67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242A7" w:rsidRDefault="00D932E5">
      <w:pPr>
        <w:ind w:left="415" w:right="67"/>
      </w:pPr>
      <w: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242A7" w:rsidRDefault="00D932E5">
      <w:pPr>
        <w:spacing w:after="156"/>
        <w:ind w:left="415" w:right="67"/>
      </w:pPr>
      <w: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>
        <w:t>др. )</w:t>
      </w:r>
      <w:proofErr w:type="gramEnd"/>
      <w:r>
        <w:t xml:space="preserve">; </w:t>
      </w:r>
    </w:p>
    <w:p w:rsidR="00E242A7" w:rsidRDefault="00D932E5">
      <w:pPr>
        <w:ind w:left="415" w:right="67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:rsidR="00E242A7" w:rsidRDefault="00D932E5">
      <w:pPr>
        <w:ind w:left="415" w:right="67"/>
      </w:pPr>
      <w: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:rsidR="00E242A7" w:rsidRDefault="00D932E5">
      <w:pPr>
        <w:ind w:left="415" w:right="67"/>
      </w:pPr>
      <w: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242A7" w:rsidRDefault="00D932E5">
      <w:pPr>
        <w:ind w:left="415" w:right="67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242A7" w:rsidRDefault="00D932E5">
      <w:pPr>
        <w:ind w:left="415" w:right="67"/>
      </w:pPr>
      <w: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242A7" w:rsidRDefault="00D932E5">
      <w:pPr>
        <w:ind w:left="415" w:right="67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242A7" w:rsidRDefault="00D932E5">
      <w:pPr>
        <w:ind w:left="415" w:right="67"/>
      </w:pPr>
      <w:r>
        <w:t xml:space="preserve">—  читать и интерпретировать графически представленную информацию (схему, таблицу, иллюстрацию); </w:t>
      </w:r>
    </w:p>
    <w:p w:rsidR="00E242A7" w:rsidRDefault="00D932E5">
      <w:pPr>
        <w:ind w:left="415" w:right="67"/>
      </w:pPr>
      <w: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242A7" w:rsidRDefault="00D932E5">
      <w:pPr>
        <w:ind w:left="415" w:right="67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E242A7" w:rsidRDefault="00D932E5">
      <w:pPr>
        <w:ind w:left="415" w:right="67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Коммуникативные универсальные учебные действия:</w:t>
      </w:r>
    </w:p>
    <w:p w:rsidR="00E242A7" w:rsidRDefault="00D932E5">
      <w:pPr>
        <w:ind w:left="415" w:right="67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:rsidR="00E242A7" w:rsidRDefault="00D932E5">
      <w:pPr>
        <w:ind w:left="415" w:right="67"/>
      </w:pPr>
      <w: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242A7" w:rsidRDefault="00D932E5">
      <w:pPr>
        <w:ind w:left="415" w:right="67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:rsidR="00E242A7" w:rsidRDefault="00D932E5">
      <w:pPr>
        <w:ind w:left="415" w:right="67"/>
      </w:pPr>
      <w: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242A7" w:rsidRDefault="00D932E5">
      <w:pPr>
        <w:ind w:left="415" w:right="67"/>
      </w:pPr>
      <w:r>
        <w:t xml:space="preserve">—  создавать устные и письменные тексты (описание, рассуждение, повествование); </w:t>
      </w:r>
    </w:p>
    <w:p w:rsidR="00E242A7" w:rsidRDefault="00D932E5">
      <w:pPr>
        <w:ind w:left="415" w:right="67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242A7" w:rsidRDefault="00D932E5">
      <w:pPr>
        <w:ind w:left="415" w:right="67"/>
      </w:pPr>
      <w: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242A7" w:rsidRDefault="00D932E5">
      <w:pPr>
        <w:ind w:left="415" w:right="67"/>
      </w:pPr>
      <w: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>
        <w:t>др. )</w:t>
      </w:r>
      <w:proofErr w:type="gramEnd"/>
      <w:r>
        <w:t xml:space="preserve"> к тексту выступления.</w:t>
      </w:r>
    </w:p>
    <w:p w:rsidR="00E242A7" w:rsidRDefault="00D932E5">
      <w:pPr>
        <w:spacing w:after="36" w:line="259" w:lineRule="auto"/>
        <w:ind w:left="190"/>
      </w:pPr>
      <w:r>
        <w:rPr>
          <w:b/>
        </w:rPr>
        <w:t>Регулятивные универсальные учебные действия: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t>1)  Самоорганизация:</w:t>
      </w:r>
    </w:p>
    <w:p w:rsidR="00E242A7" w:rsidRDefault="00D932E5">
      <w:pPr>
        <w:ind w:left="415" w:right="67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:rsidR="00E242A7" w:rsidRDefault="00D932E5">
      <w:pPr>
        <w:spacing w:after="0" w:line="383" w:lineRule="auto"/>
        <w:ind w:left="180" w:right="2703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:rsidR="00E242A7" w:rsidRDefault="00D932E5">
      <w:pPr>
        <w:ind w:left="415" w:right="67"/>
      </w:pPr>
      <w:r>
        <w:t xml:space="preserve">—  осуществлять контроль процесса и результата своей деятельности; </w:t>
      </w:r>
    </w:p>
    <w:p w:rsidR="00E242A7" w:rsidRDefault="00D932E5">
      <w:pPr>
        <w:ind w:left="415" w:right="67"/>
      </w:pPr>
      <w: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242A7" w:rsidRDefault="00D932E5">
      <w:pPr>
        <w:ind w:left="415" w:right="67"/>
      </w:pPr>
      <w: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242A7" w:rsidRDefault="00D932E5">
      <w:pPr>
        <w:spacing w:after="144" w:line="259" w:lineRule="auto"/>
        <w:ind w:left="175"/>
      </w:pPr>
      <w:r>
        <w:rPr>
          <w:i/>
        </w:rPr>
        <w:lastRenderedPageBreak/>
        <w:t>3)  Самооценка</w:t>
      </w:r>
      <w:r>
        <w:t>:</w:t>
      </w:r>
    </w:p>
    <w:p w:rsidR="00E242A7" w:rsidRDefault="00D932E5">
      <w:pPr>
        <w:ind w:left="415" w:right="67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:rsidR="00E242A7" w:rsidRDefault="00D932E5">
      <w:pPr>
        <w:ind w:left="415" w:right="67"/>
      </w:pPr>
      <w:r>
        <w:t>—  оценивать целесообразность выбранных способов действия, при необходимости корректировать их.</w:t>
      </w:r>
    </w:p>
    <w:p w:rsidR="00E242A7" w:rsidRDefault="00D932E5">
      <w:pPr>
        <w:spacing w:after="141" w:line="259" w:lineRule="auto"/>
        <w:ind w:left="190"/>
      </w:pPr>
      <w:r>
        <w:rPr>
          <w:b/>
        </w:rPr>
        <w:t>Совместная деятельность:</w:t>
      </w:r>
    </w:p>
    <w:p w:rsidR="00E242A7" w:rsidRDefault="00D932E5">
      <w:pPr>
        <w:spacing w:after="5"/>
        <w:ind w:left="415" w:right="67"/>
      </w:pPr>
      <w:r>
        <w:t>—  понимать значение коллективной деятельности для успешного решения учебной</w:t>
      </w:r>
    </w:p>
    <w:p w:rsidR="00E242A7" w:rsidRDefault="00D932E5">
      <w:pPr>
        <w:ind w:left="415" w:right="67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242A7" w:rsidRDefault="00D932E5">
      <w:pPr>
        <w:ind w:left="415" w:right="67"/>
      </w:pPr>
      <w: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242A7" w:rsidRDefault="00D932E5">
      <w:pPr>
        <w:ind w:left="415" w:right="67"/>
      </w:pPr>
      <w:r>
        <w:t xml:space="preserve">—  проявлять готовность руководить, выполнять поручения, подчиняться; </w:t>
      </w:r>
    </w:p>
    <w:p w:rsidR="00E242A7" w:rsidRDefault="00D932E5">
      <w:pPr>
        <w:ind w:left="415" w:right="67"/>
      </w:pPr>
      <w: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>
        <w:t>допускать  конфликтов</w:t>
      </w:r>
      <w:proofErr w:type="gramEnd"/>
      <w:r>
        <w:t xml:space="preserve">, при их возникновении мирно разрешать без участия взрослого; </w:t>
      </w:r>
    </w:p>
    <w:p w:rsidR="00E242A7" w:rsidRDefault="00D932E5">
      <w:pPr>
        <w:spacing w:after="221"/>
        <w:ind w:left="415" w:right="67"/>
      </w:pPr>
      <w:r>
        <w:t>—  ответственно выполнять свою часть работы.</w:t>
      </w:r>
    </w:p>
    <w:p w:rsidR="00E242A7" w:rsidRDefault="00D932E5">
      <w:pPr>
        <w:pStyle w:val="1"/>
        <w:spacing w:after="0"/>
        <w:ind w:left="-5"/>
      </w:pPr>
      <w:r>
        <w:t>ПРЕДМЕТНЫЕ РЕЗУЛЬТАТЫ</w:t>
      </w:r>
    </w:p>
    <w:p w:rsidR="00E242A7" w:rsidRDefault="00D932E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1452" name="Group 31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6884" name="Shape 468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52" style="width:528.147pt;height:0.600098pt;mso-position-horizontal-relative:char;mso-position-vertical-relative:line" coordsize="67074,76">
                <v:shape id="Shape 468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ind w:left="190" w:right="67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:rsidR="00E242A7" w:rsidRDefault="00D932E5">
      <w:pPr>
        <w:ind w:left="415" w:right="67"/>
      </w:pPr>
      <w: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242A7" w:rsidRDefault="00D932E5">
      <w:pPr>
        <w:ind w:left="415" w:right="67"/>
      </w:pPr>
      <w:r>
        <w:t xml:space="preserve">—  воспроизводить название своего населённого пункта, региона, страны; </w:t>
      </w:r>
    </w:p>
    <w:p w:rsidR="00E242A7" w:rsidRDefault="00D932E5">
      <w:pPr>
        <w:ind w:left="415" w:right="67"/>
      </w:pPr>
      <w: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242A7" w:rsidRDefault="00D932E5">
      <w:pPr>
        <w:ind w:left="415" w:right="67"/>
      </w:pPr>
      <w: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>
        <w:t>животных(</w:t>
      </w:r>
      <w:proofErr w:type="gramEnd"/>
      <w:r>
        <w:t xml:space="preserve">насекомые, рыбы, птицы, звери); </w:t>
      </w:r>
    </w:p>
    <w:p w:rsidR="00E242A7" w:rsidRDefault="00D932E5">
      <w:pPr>
        <w:ind w:left="415" w:right="67"/>
      </w:pPr>
      <w: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242A7" w:rsidRDefault="00D932E5">
      <w:pPr>
        <w:ind w:left="415" w:right="67"/>
      </w:pPr>
      <w:r>
        <w:t xml:space="preserve">—  применять правила ухода за комнатными растениями и домашними животными; </w:t>
      </w:r>
    </w:p>
    <w:p w:rsidR="00E242A7" w:rsidRDefault="00D932E5">
      <w:pPr>
        <w:ind w:left="415" w:right="67"/>
      </w:pPr>
      <w: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242A7" w:rsidRDefault="00D932E5">
      <w:pPr>
        <w:ind w:left="415" w:right="67"/>
      </w:pPr>
      <w:r>
        <w:t xml:space="preserve">—  использовать для ответов на вопросы небольшие тексты о природе и обществе; </w:t>
      </w:r>
    </w:p>
    <w:p w:rsidR="00E242A7" w:rsidRDefault="00D932E5">
      <w:pPr>
        <w:ind w:left="415" w:right="67"/>
      </w:pPr>
      <w:r>
        <w:lastRenderedPageBreak/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242A7" w:rsidRDefault="00D932E5">
      <w:pPr>
        <w:ind w:left="415" w:right="67"/>
      </w:pPr>
      <w: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242A7" w:rsidRDefault="00D932E5">
      <w:pPr>
        <w:ind w:left="415" w:right="67"/>
      </w:pPr>
      <w:r>
        <w:t xml:space="preserve">—  соблюдать правила здорового питания и личной гигиены; </w:t>
      </w:r>
    </w:p>
    <w:p w:rsidR="00E242A7" w:rsidRDefault="00D932E5">
      <w:pPr>
        <w:ind w:left="415" w:right="67"/>
      </w:pPr>
      <w:r>
        <w:t xml:space="preserve">—  соблюдать правила безопасного поведения пешехода; </w:t>
      </w:r>
    </w:p>
    <w:p w:rsidR="00E242A7" w:rsidRDefault="00D932E5">
      <w:pPr>
        <w:ind w:left="415" w:right="67"/>
      </w:pPr>
      <w:r>
        <w:t xml:space="preserve">—  соблюдать правила безопасного поведения в природе; </w:t>
      </w:r>
    </w:p>
    <w:p w:rsidR="00E242A7" w:rsidRDefault="00D932E5">
      <w:pPr>
        <w:ind w:left="415" w:right="67"/>
      </w:pPr>
      <w:r>
        <w:t>—  с помощью взрослых (учителя, родителей) пользоваться электронным дневником и электронными ресурсами школы.</w:t>
      </w:r>
    </w:p>
    <w:p w:rsidR="00E242A7" w:rsidRDefault="00E242A7">
      <w:pPr>
        <w:sectPr w:rsidR="00E242A7">
          <w:pgSz w:w="11900" w:h="16840"/>
          <w:pgMar w:top="620" w:right="669" w:bottom="590" w:left="666" w:header="720" w:footer="720" w:gutter="0"/>
          <w:cols w:space="720"/>
        </w:sectPr>
      </w:pPr>
    </w:p>
    <w:p w:rsidR="00E242A7" w:rsidRDefault="00D932E5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3164" name="Group 3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6886" name="Shape 4688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64" style="width:775.645pt;height:0.600346pt;position:absolute;mso-position-horizontal-relative:page;mso-position-horizontal:absolute;margin-left:33.3028pt;mso-position-vertical-relative:page;margin-top:41.7075pt;" coordsize="98506,76">
                <v:shape id="Shape 4688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4" w:type="dxa"/>
        </w:tblCellMar>
        <w:tblLook w:val="04A0" w:firstRow="1" w:lastRow="0" w:firstColumn="1" w:lastColumn="0" w:noHBand="0" w:noVBand="1"/>
      </w:tblPr>
      <w:tblGrid>
        <w:gridCol w:w="462"/>
        <w:gridCol w:w="2427"/>
        <w:gridCol w:w="534"/>
        <w:gridCol w:w="1127"/>
        <w:gridCol w:w="1164"/>
        <w:gridCol w:w="861"/>
        <w:gridCol w:w="2762"/>
        <w:gridCol w:w="1266"/>
        <w:gridCol w:w="4898"/>
      </w:tblGrid>
      <w:tr w:rsidR="00E242A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87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477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242A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  <w:tr w:rsidR="00E242A7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25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  <w:tr w:rsidR="00E242A7">
        <w:trPr>
          <w:trHeight w:val="348"/>
        </w:trPr>
        <w:tc>
          <w:tcPr>
            <w:tcW w:w="4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1089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Экскурсия по школе, знакомство с помещениями;</w:t>
            </w:r>
          </w:p>
          <w:p w:rsidR="00E242A7" w:rsidRDefault="00D932E5">
            <w:pPr>
              <w:spacing w:after="0" w:line="259" w:lineRule="auto"/>
              <w:ind w:left="0" w:right="43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https://resh.edu.ru/subject/lesson/5958/start/104569/</w:t>
            </w:r>
          </w:p>
        </w:tc>
      </w:tr>
      <w:tr w:rsidR="00E242A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43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https://resh.edu.ru/subject/lesson/5963/start/157361/</w:t>
            </w:r>
          </w:p>
        </w:tc>
      </w:tr>
      <w:tr w:rsidR="00E242A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https://resh.edu.ru/subject/lesson/5958/start/104569/</w:t>
            </w:r>
          </w:p>
        </w:tc>
      </w:tr>
      <w:tr w:rsidR="00E242A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right="5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Москве»;</w:t>
            </w:r>
          </w:p>
          <w:p w:rsidR="00E242A7" w:rsidRDefault="00D932E5">
            <w:pPr>
              <w:spacing w:after="0" w:line="259" w:lineRule="auto"/>
              <w:ind w:left="0" w:right="105" w:firstLine="0"/>
            </w:pPr>
            <w:r>
              <w:rPr>
                <w:sz w:val="16"/>
              </w:rPr>
              <w:t>Обсуждение различий народов России. Что; связывает их в единую семью.;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https://resh.edu.ru/subject/lesson/5164/start/273959/</w:t>
            </w:r>
          </w:p>
        </w:tc>
      </w:tr>
      <w:tr w:rsidR="00E242A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Различать названия городов (сёл); связанные с особенностями окружающей природы либо с памятью о знаменитых соотечественниках;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Самооценка с использованием «Оценочного листа»; Проект;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https://resh.edu.ru/subject/lesson/5091/start/118888/</w:t>
            </w:r>
          </w:p>
        </w:tc>
      </w:tr>
      <w:tr w:rsidR="00E242A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https://resh.edu.ru/subject/lesson/5625/start/154922/</w:t>
            </w:r>
          </w:p>
        </w:tc>
      </w:tr>
      <w:tr w:rsidR="00E242A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https://uchebnik.mos.ru/catalogue/material_view/atomic_objects/5629358</w:t>
            </w:r>
          </w:p>
        </w:tc>
      </w:tr>
    </w:tbl>
    <w:p w:rsidR="00E242A7" w:rsidRDefault="00E242A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92" w:type="dxa"/>
          <w:right w:w="74" w:type="dxa"/>
        </w:tblCellMar>
        <w:tblLook w:val="04A0" w:firstRow="1" w:lastRow="0" w:firstColumn="1" w:lastColumn="0" w:noHBand="0" w:noVBand="1"/>
      </w:tblPr>
      <w:tblGrid>
        <w:gridCol w:w="472"/>
        <w:gridCol w:w="2486"/>
        <w:gridCol w:w="523"/>
        <w:gridCol w:w="1085"/>
        <w:gridCol w:w="1120"/>
        <w:gridCol w:w="848"/>
        <w:gridCol w:w="2835"/>
        <w:gridCol w:w="1234"/>
        <w:gridCol w:w="4898"/>
      </w:tblGrid>
      <w:tr w:rsidR="00E242A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  <w:p w:rsidR="00E242A7" w:rsidRDefault="00D932E5">
            <w:pPr>
              <w:spacing w:after="0" w:line="259" w:lineRule="auto"/>
              <w:ind w:left="0" w:right="33" w:firstLine="0"/>
            </w:pPr>
            <w:r>
              <w:rPr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https://resh.edu.ru/subject/lesson/3719/start/156980/</w:t>
            </w:r>
          </w:p>
        </w:tc>
      </w:tr>
      <w:tr w:rsidR="00E242A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Взаимоотношения и взаимопомощь в семье.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33" w:firstLine="0"/>
            </w:pPr>
            <w:r>
              <w:rPr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https://resh.edu.ru/subject/lesson/3632/start/122820/</w:t>
            </w:r>
          </w:p>
        </w:tc>
      </w:tr>
      <w:tr w:rsidR="00E242A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https://resh.edu.ru/subject/lesson/5541/start/168831/</w:t>
            </w:r>
          </w:p>
        </w:tc>
      </w:tr>
      <w:tr w:rsidR="00E242A7">
        <w:trPr>
          <w:trHeight w:val="348"/>
        </w:trPr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242A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</w:tr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 по теме «Почему люди должны оберегать и охранять природу»;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«Правила поведения в природе»;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https://uchebnik.mos.ru/catalogue/material_view/atomic_objects/1147796</w:t>
            </w:r>
          </w:p>
        </w:tc>
      </w:tr>
      <w:tr w:rsidR="00E242A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«Живая и неживая природа»;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https://uchebnik.mos.ru/catalogue/material_view/atomic_objects/2942162</w:t>
            </w:r>
          </w:p>
        </w:tc>
      </w:tr>
      <w:tr w:rsidR="00E242A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Погода и термометр.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Экскурсии по теме «Сезонные изменения в природе, наблюдение за погодой»;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«Измеряем температуру»;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https://uchebnik.mos.ru/catalogue/material_view/atomic_objects/1408098</w:t>
            </w:r>
          </w:p>
        </w:tc>
      </w:tr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«Правила поведения в природе»; Экскурсии по теме «Сезонные изменения в природе, наблюдение за погодой»;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https://uchebnik.mos.ru/catalogue/material_view/atomic_objects/1147796</w:t>
            </w:r>
          </w:p>
        </w:tc>
      </w:tr>
      <w:tr w:rsidR="00E242A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122" w:firstLine="0"/>
              <w:jc w:val="both"/>
            </w:pPr>
            <w:r>
              <w:rPr>
                <w:b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Сравнение внешнего вида деревьев, кустарников, трав;</w:t>
            </w:r>
          </w:p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Определение названия по внешнему виду дерева;</w:t>
            </w:r>
          </w:p>
          <w:p w:rsidR="00E242A7" w:rsidRDefault="00D932E5">
            <w:pPr>
              <w:spacing w:after="0" w:line="259" w:lineRule="auto"/>
              <w:ind w:left="0" w:right="75" w:firstLine="0"/>
            </w:pPr>
            <w:r>
              <w:rPr>
                <w:sz w:val="16"/>
              </w:rPr>
              <w:t>Обсуждать для чего нужна природа в городе. Определять по иллюстрации объекты природы в городе. Фантазировать; выполняя рисунок необычной клумбы.;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https://resh.edu.ru/subject/lesson/3610/start/154046/</w:t>
            </w:r>
          </w:p>
        </w:tc>
      </w:tr>
    </w:tbl>
    <w:p w:rsidR="00E242A7" w:rsidRDefault="00E242A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92" w:type="dxa"/>
          <w:right w:w="74" w:type="dxa"/>
        </w:tblCellMar>
        <w:tblLook w:val="04A0" w:firstRow="1" w:lastRow="0" w:firstColumn="1" w:lastColumn="0" w:noHBand="0" w:noVBand="1"/>
      </w:tblPr>
      <w:tblGrid>
        <w:gridCol w:w="472"/>
        <w:gridCol w:w="2482"/>
        <w:gridCol w:w="523"/>
        <w:gridCol w:w="1085"/>
        <w:gridCol w:w="1120"/>
        <w:gridCol w:w="848"/>
        <w:gridCol w:w="2837"/>
        <w:gridCol w:w="1236"/>
        <w:gridCol w:w="4898"/>
      </w:tblGrid>
      <w:tr w:rsidR="00E242A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21" w:firstLine="0"/>
            </w:pPr>
            <w:r>
              <w:rPr>
                <w:b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</w:t>
            </w:r>
          </w:p>
          <w:p w:rsidR="00E242A7" w:rsidRDefault="00D932E5">
            <w:pPr>
              <w:spacing w:after="0" w:line="259" w:lineRule="auto"/>
              <w:ind w:left="0" w:right="168" w:firstLine="0"/>
            </w:pPr>
            <w:r>
              <w:rPr>
                <w:sz w:val="16"/>
              </w:rPr>
              <w:t>деление растений на две группы — дикорастущие и культурные; Учебный диалог по теме «Чем различаются дикорастущие и культурные растения?»;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https://resh.edu.ru/subject/lesson/4043/start/117455/</w:t>
            </w:r>
          </w:p>
        </w:tc>
      </w:tr>
      <w:tr w:rsidR="00E242A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Части растения (называние, краткая характеристика значения для жизни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</w:t>
            </w:r>
          </w:p>
          <w:p w:rsidR="00E242A7" w:rsidRDefault="00D932E5">
            <w:pPr>
              <w:spacing w:after="0" w:line="259" w:lineRule="auto"/>
              <w:ind w:left="0" w:right="168" w:firstLine="0"/>
            </w:pPr>
            <w:r>
              <w:rPr>
                <w:sz w:val="16"/>
              </w:rPr>
              <w:t>деление растений на две группы — дикорастущие и культурные; Учебный диалог по теме «Чем различаются дикорастущие и культурные растения?»;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https://uchebnik.mos.ru/catalogue/material_view/atomic_objects/1492289</w:t>
            </w:r>
          </w:p>
        </w:tc>
      </w:tr>
      <w:tr w:rsidR="00E242A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 по теме «Чем различаются дикорастущие и культурные растения?»;</w:t>
            </w:r>
          </w:p>
          <w:p w:rsidR="00E242A7" w:rsidRDefault="00D932E5">
            <w:pPr>
              <w:spacing w:after="0" w:line="255" w:lineRule="auto"/>
              <w:ind w:left="0" w:right="89" w:firstLine="0"/>
            </w:pPr>
            <w:r>
              <w:rPr>
                <w:sz w:val="16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https://resh.edu.ru/subject/lesson/3610/start/154046/</w:t>
            </w:r>
          </w:p>
        </w:tc>
      </w:tr>
      <w:tr w:rsidR="00E242A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2.9.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группы животных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>Игра-соревнование по теме «Кто больше назовёт насекомых (птиц, зверей…)»;</w:t>
            </w:r>
          </w:p>
          <w:p w:rsidR="00E242A7" w:rsidRDefault="00D932E5">
            <w:pPr>
              <w:spacing w:after="0" w:line="255" w:lineRule="auto"/>
              <w:ind w:left="0" w:right="5" w:firstLine="0"/>
            </w:pPr>
            <w:r>
              <w:rPr>
                <w:sz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  <w:p w:rsidR="00E242A7" w:rsidRDefault="00D932E5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 https://resh.edu.ru/subject/lesson/3940/start/154258/</w:t>
            </w:r>
          </w:p>
        </w:tc>
      </w:tr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Домашние и дикие животные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(различия в условиях жизни).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Логическая задача: найди ошибку в иллюстрациях — какое животное попало в эту группу неправильно; Рассказы детей по теме «Мой домашний питомец»;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75" w:firstLine="0"/>
            </w:pPr>
            <w:r>
              <w:rPr>
                <w:sz w:val="16"/>
              </w:rPr>
              <w:t>Практическая работа; Проект;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https://uchebnik.mos.ru/catalogue/material_view/atomic_objects/2774233 https://uchebnik.mos.ru/catalogue/material_view/atomic_objects/2774233</w:t>
            </w:r>
          </w:p>
        </w:tc>
      </w:tr>
      <w:tr w:rsidR="00E242A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«Мой домашний питомец»;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https://resh.edu.ru/subject/lesson/3664/start/154781/</w:t>
            </w:r>
          </w:p>
        </w:tc>
      </w:tr>
      <w:tr w:rsidR="00E242A7">
        <w:trPr>
          <w:trHeight w:val="348"/>
        </w:trPr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37</w:t>
            </w:r>
          </w:p>
        </w:tc>
        <w:tc>
          <w:tcPr>
            <w:tcW w:w="11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242A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</w:tr>
    </w:tbl>
    <w:p w:rsidR="00E242A7" w:rsidRDefault="00E242A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6"/>
        <w:gridCol w:w="2494"/>
        <w:gridCol w:w="525"/>
        <w:gridCol w:w="1092"/>
        <w:gridCol w:w="1129"/>
        <w:gridCol w:w="853"/>
        <w:gridCol w:w="2853"/>
        <w:gridCol w:w="1266"/>
        <w:gridCol w:w="4823"/>
      </w:tblGrid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учителя: «Что такое правильное питание»;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https://resh.edu.ru/subject/lesson/4002/start/119243/</w:t>
            </w:r>
          </w:p>
        </w:tc>
      </w:tr>
      <w:tr w:rsidR="00E242A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right="206" w:firstLine="0"/>
            </w:pPr>
            <w:r>
              <w:rPr>
                <w:b/>
                <w:sz w:val="16"/>
              </w:rPr>
              <w:t xml:space="preserve">Правила безопасности в быту: пользование бытовыми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right="134" w:firstLine="0"/>
            </w:pPr>
            <w:r>
              <w:rPr>
                <w:sz w:val="16"/>
              </w:rPr>
              <w:t xml:space="preserve">Практическое занятие в кабинете; «Правила пользования газовой и электроплитой». Составление памятки по теме;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«Телефоны экстренных служб».;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https://resh.edu.ru/subject/lesson/3621/start/154656/ https://resh.edu.ru/subject/lesson/4062/start/81551/</w:t>
            </w:r>
          </w:p>
        </w:tc>
      </w:tr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дорожные </w:t>
            </w:r>
            <w:proofErr w:type="spellStart"/>
            <w:proofErr w:type="gramStart"/>
            <w:r>
              <w:rPr>
                <w:sz w:val="16"/>
              </w:rPr>
              <w:t>знаки»Работа</w:t>
            </w:r>
            <w:proofErr w:type="spellEnd"/>
            <w:proofErr w:type="gramEnd"/>
            <w:r>
              <w:rPr>
                <w:sz w:val="16"/>
              </w:rPr>
              <w:t xml:space="preserve"> с иллюстративным;</w:t>
            </w:r>
          </w:p>
          <w:p w:rsidR="00E242A7" w:rsidRDefault="00D932E5">
            <w:pPr>
              <w:spacing w:after="0" w:line="259" w:lineRule="auto"/>
              <w:ind w:left="0" w:right="197" w:firstLine="0"/>
            </w:pPr>
            <w:r>
              <w:rPr>
                <w:sz w:val="16"/>
              </w:rPr>
              <w:t>(видео) материалом: оценка ситуаций при езде на; велосипеде.;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https://uchebnik.mos.ru/catalogue/material_view/atomic_objects/679737</w:t>
            </w:r>
          </w:p>
        </w:tc>
      </w:tr>
      <w:tr w:rsidR="00E242A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Беседа "Безопасность в сети </w:t>
            </w:r>
            <w:proofErr w:type="spellStart"/>
            <w:r>
              <w:rPr>
                <w:sz w:val="16"/>
              </w:rPr>
              <w:t>Интернет:электронный</w:t>
            </w:r>
            <w:proofErr w:type="spellEnd"/>
            <w:r>
              <w:rPr>
                <w:sz w:val="16"/>
              </w:rPr>
              <w:t xml:space="preserve"> дневник и; электронные ресурсы школы";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https://uchebnik.mos.ru/catalogue/material_view/atomic_objects/562202</w:t>
            </w:r>
          </w:p>
        </w:tc>
      </w:tr>
      <w:tr w:rsidR="00E242A7">
        <w:trPr>
          <w:trHeight w:val="348"/>
        </w:trPr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  <w:tr w:rsidR="00E242A7">
        <w:trPr>
          <w:trHeight w:val="348"/>
        </w:trPr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  <w:tr w:rsidR="00E242A7">
        <w:trPr>
          <w:trHeight w:val="540"/>
        </w:trPr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</w:tbl>
    <w:p w:rsidR="00E242A7" w:rsidRDefault="00E242A7">
      <w:pPr>
        <w:sectPr w:rsidR="00E242A7">
          <w:pgSz w:w="16840" w:h="11900" w:orient="landscape"/>
          <w:pgMar w:top="576" w:right="1440" w:bottom="1430" w:left="1440" w:header="720" w:footer="720" w:gutter="0"/>
          <w:cols w:space="720"/>
        </w:sectPr>
      </w:pPr>
    </w:p>
    <w:p w:rsidR="00E242A7" w:rsidRDefault="00D932E5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E242A7" w:rsidRDefault="00D932E5">
      <w:pPr>
        <w:spacing w:after="198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361" name="Group 4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88" name="Shape 468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61" style="width:528.147pt;height:0.600166pt;mso-position-horizontal-relative:char;mso-position-vertical-relative:line" coordsize="67074,76">
                <v:shape id="Shape 468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2963"/>
        <w:gridCol w:w="732"/>
        <w:gridCol w:w="1620"/>
        <w:gridCol w:w="1670"/>
        <w:gridCol w:w="1236"/>
        <w:gridCol w:w="1826"/>
      </w:tblGrid>
      <w:tr w:rsidR="00E242A7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E242A7" w:rsidRDefault="00D932E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242A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160" w:line="259" w:lineRule="auto"/>
              <w:ind w:left="0" w:firstLine="0"/>
            </w:pP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Экскурсия по </w:t>
            </w:r>
            <w:proofErr w:type="spellStart"/>
            <w:proofErr w:type="gramStart"/>
            <w:r>
              <w:t>школе.Мы</w:t>
            </w:r>
            <w:proofErr w:type="spellEnd"/>
            <w:proofErr w:type="gramEnd"/>
            <w:r>
              <w:t xml:space="preserve"> школьники. Правила поведения в школе и в классе.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Школьные традиции и праздники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Рабочее место школьника.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Правила безопасной работы на учебном месте, режим труда и отдыха.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/>
              <w:ind w:left="0" w:firstLine="0"/>
            </w:pPr>
            <w:r>
              <w:t>Россия. Москва-столица нашей Родины. Символы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России (герб, флаг, гимн).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Народы России.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Родной край.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Экскурсия "Старые улочки города"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Экскурсия;</w:t>
            </w:r>
          </w:p>
        </w:tc>
      </w:tr>
      <w:tr w:rsidR="00E242A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Проект «Моя малая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Родина»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11" w:firstLine="0"/>
            </w:pPr>
            <w:r>
              <w:t>Самооценка с использованием «Оценочного листа»; Проект;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Культурные объекты родного края.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Ценность и красота рукотворного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Что такое дружба?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Ценность дружбы.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Моя семья в прошлом и настоящем. Имена и фамилии членов семьи.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E242A7" w:rsidRDefault="00E242A7">
      <w:pPr>
        <w:spacing w:after="0" w:line="259" w:lineRule="auto"/>
        <w:ind w:left="-666" w:right="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/>
              <w:ind w:left="0" w:firstLine="0"/>
            </w:pPr>
            <w:r>
              <w:t>Семейные ценности и традиции. Составление рассказов о семье.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Профессии родителей.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Как живёт семья? Проект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«Моя семья»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Домашний адрес.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Природные материалы.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Бережное отношение к предметам,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Природные материалы. Бережное отношение к предметам,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Неживая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Живая и неживая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Погода и термометр.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lastRenderedPageBreak/>
              <w:t>25.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Погода и термометр.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Взаимосвязи между человеком и природой.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242A7" w:rsidRDefault="00E242A7">
      <w:pPr>
        <w:spacing w:after="0" w:line="259" w:lineRule="auto"/>
        <w:ind w:left="-666" w:right="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E242A7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35" w:firstLine="0"/>
            </w:pPr>
            <w:r>
              <w:t>Растения ближайшего окружения. Сравнение внешнего вида деревьев, кустарников, трав. Правила поведения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Травы.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Кустарники и деревья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Овощные и садовые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Растения леса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Что такое хвоинки?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Хвойные растения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proofErr w:type="gramStart"/>
            <w:r>
              <w:t>Что  это</w:t>
            </w:r>
            <w:proofErr w:type="gramEnd"/>
            <w:r>
              <w:t xml:space="preserve"> за листья?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Лиственные деревья.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lastRenderedPageBreak/>
              <w:t>38.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34" w:firstLine="0"/>
            </w:pPr>
            <w:r>
              <w:t>Части растения (называние, краткая характеристика значения для жизни растения): корень, стебель.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21" w:firstLine="0"/>
            </w:pPr>
            <w:r>
              <w:t>Части растения (называние, краткая характеристика значения для жизни растения): лист, цветок.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21" w:firstLine="0"/>
            </w:pPr>
            <w:r>
              <w:t>Части растения (называние, краткая характеристика значения для жизни растения): плод, семя.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Комнатные растения.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Правила ухода за комнатными растениями.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Животные. Главные особенности </w:t>
            </w:r>
            <w:proofErr w:type="spellStart"/>
            <w:r>
              <w:t>животныхпредставителей</w:t>
            </w:r>
            <w:proofErr w:type="spellEnd"/>
            <w:r>
              <w:t xml:space="preserve"> одной группы.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E242A7" w:rsidRDefault="00E242A7">
      <w:pPr>
        <w:spacing w:after="0" w:line="259" w:lineRule="auto"/>
        <w:ind w:left="-666" w:right="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 Насекомые.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Рыбы.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Птицы.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Звери.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Домашние животные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lastRenderedPageBreak/>
              <w:t>49.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Дикие животные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Проект "Мой питомец"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/>
              <w:ind w:left="0" w:firstLine="0"/>
            </w:pPr>
            <w:r>
              <w:t>Самооценка с использованием «Оценочного листа»;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ВПР;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Забота о домашних питомцах.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Как ухаживать за кошкой?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Как ухаживать за собакой?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Режим дня.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Выполнение группового проекта «Режим дня школьника».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Правила здорового питания.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Правила безопасности в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Правила безопасности в быту: пользование бытовыми </w:t>
            </w:r>
            <w:proofErr w:type="spellStart"/>
            <w:r>
              <w:t>электро</w:t>
            </w:r>
            <w:proofErr w:type="spellEnd"/>
            <w:r>
              <w:t xml:space="preserve"> приборами, газовыми плитами.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242A7" w:rsidRDefault="00E242A7">
      <w:pPr>
        <w:spacing w:after="0" w:line="259" w:lineRule="auto"/>
        <w:ind w:left="-666" w:right="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Правила дорожного </w:t>
            </w:r>
            <w:proofErr w:type="spellStart"/>
            <w:r>
              <w:t>движения.Безопасный</w:t>
            </w:r>
            <w:proofErr w:type="spellEnd"/>
            <w:r>
              <w:t xml:space="preserve"> маршрут «Дом-</w:t>
            </w:r>
            <w:proofErr w:type="spellStart"/>
            <w:r>
              <w:t>ШколаДом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Безопасность в сети Интернет.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lastRenderedPageBreak/>
              <w:t>60.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right="15" w:firstLine="0"/>
            </w:pPr>
            <w: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  <w:bookmarkStart w:id="0" w:name="_GoBack"/>
            <w:bookmarkEnd w:id="0"/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Резерв Экскурсия "Что у нас над головой?"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proofErr w:type="spellStart"/>
            <w:r>
              <w:t>РезервЭкскурсия</w:t>
            </w:r>
            <w:proofErr w:type="spellEnd"/>
            <w:r>
              <w:t xml:space="preserve"> "Что у нас под ногами?"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Резерв Экскурсия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"Знакомство с растениями цветника (клумбы, парника)"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Резерв Экскурсия "Что такое зоопарк?"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Резерв Экскурсия "Мир книг"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Резерв Экскурсия "Путешествие в краеведческий музей"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E242A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242A7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42A7" w:rsidRDefault="00D932E5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E242A7" w:rsidRDefault="00D932E5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A7" w:rsidRDefault="00D932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242A7" w:rsidRDefault="00D932E5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E242A7" w:rsidRDefault="00D932E5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8214" name="Group 38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90" name="Shape 468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14" style="width:528.147pt;height:0.600166pt;mso-position-horizontal-relative:char;mso-position-vertical-relative:line" coordsize="67074,76">
                <v:shape id="Shape 4689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pStyle w:val="1"/>
        <w:ind w:left="-5"/>
      </w:pPr>
      <w:r>
        <w:t>ОБЯЗАТЕЛЬНЫЕ УЧЕБНЫЕ МАТЕРИАЛЫ ДЛЯ УЧЕНИКА</w:t>
      </w:r>
    </w:p>
    <w:p w:rsidR="00E242A7" w:rsidRDefault="00D932E5">
      <w:pPr>
        <w:spacing w:after="192"/>
        <w:ind w:left="10" w:right="595"/>
      </w:pPr>
      <w:r>
        <w:t>Окружающий мир (в 2 частях), 1 класс /Плешаков А.А., Новицкая М.Ю., Акционерное общество «Издательство «Просвещение»; Введите свой вариант:</w:t>
      </w:r>
    </w:p>
    <w:p w:rsidR="00E242A7" w:rsidRDefault="00D932E5">
      <w:pPr>
        <w:pStyle w:val="1"/>
        <w:ind w:left="-5"/>
      </w:pPr>
      <w:r>
        <w:lastRenderedPageBreak/>
        <w:t>МЕТОДИЧЕСКИЕ МАТЕРИАЛЫ ДЛЯ УЧИТЕЛЯ</w:t>
      </w:r>
    </w:p>
    <w:p w:rsidR="00E242A7" w:rsidRDefault="00D932E5">
      <w:pPr>
        <w:spacing w:after="0"/>
        <w:ind w:left="10" w:right="67"/>
      </w:pPr>
      <w:r>
        <w:t>Учебно-методические комплекты (УМК) для 1 – 4 классов (программы, учебники, рабочие тетради хрестоматии и т.п.)</w:t>
      </w:r>
    </w:p>
    <w:p w:rsidR="00E242A7" w:rsidRDefault="00D932E5">
      <w:pPr>
        <w:spacing w:after="5"/>
        <w:ind w:left="10" w:right="67"/>
      </w:pPr>
      <w:r>
        <w:t>Программа «Окружающий мир» А.А. Плешакова.</w:t>
      </w:r>
    </w:p>
    <w:p w:rsidR="00E242A7" w:rsidRDefault="00D932E5">
      <w:pPr>
        <w:spacing w:after="5"/>
        <w:ind w:left="10" w:right="67"/>
      </w:pPr>
      <w:r>
        <w:t>РАБОЧИЕ ТЕТРАДИ</w:t>
      </w:r>
    </w:p>
    <w:p w:rsidR="00E242A7" w:rsidRDefault="00D932E5">
      <w:pPr>
        <w:spacing w:after="5"/>
        <w:ind w:left="10" w:right="67"/>
      </w:pPr>
      <w:r>
        <w:t>Плешаков А.А. Окружающий мир 1 – 4 классы, М.: Просвещение</w:t>
      </w:r>
    </w:p>
    <w:p w:rsidR="00E242A7" w:rsidRDefault="00D932E5">
      <w:pPr>
        <w:spacing w:after="5"/>
        <w:ind w:left="10" w:right="67"/>
      </w:pPr>
      <w:r>
        <w:t>МЕТОДИЧЕСКИЕ ПОСОБИЯ</w:t>
      </w:r>
    </w:p>
    <w:p w:rsidR="00E242A7" w:rsidRDefault="00D932E5">
      <w:pPr>
        <w:spacing w:after="0"/>
        <w:ind w:left="10" w:right="67"/>
      </w:pPr>
      <w:r>
        <w:t xml:space="preserve">Плешаков А.А., Александрова В.П., Борисова С.А. Окружающий мир: поурочные разработки: 1 класс. Плешаков А.А., </w:t>
      </w:r>
      <w:proofErr w:type="gramStart"/>
      <w:r>
        <w:t>От</w:t>
      </w:r>
      <w:proofErr w:type="gramEnd"/>
      <w:r>
        <w:t xml:space="preserve"> земли до неба: Атлас-определитель: Пособие для учащихся общеобразовательных учреждений. – М.: Просвещение</w:t>
      </w:r>
    </w:p>
    <w:p w:rsidR="00E242A7" w:rsidRDefault="00D932E5">
      <w:pPr>
        <w:spacing w:after="5"/>
        <w:ind w:left="10" w:right="67"/>
      </w:pPr>
      <w:r>
        <w:t>Плешаков А.А., Зеленые страницы. Книга для учащихся начальных классов.</w:t>
      </w:r>
    </w:p>
    <w:p w:rsidR="00E242A7" w:rsidRDefault="00D932E5">
      <w:pPr>
        <w:spacing w:after="5"/>
        <w:ind w:left="10" w:right="67"/>
      </w:pPr>
      <w:r>
        <w:t>Стандарт начального образования и документы по его реализации.</w:t>
      </w:r>
    </w:p>
    <w:p w:rsidR="00E242A7" w:rsidRDefault="00D932E5">
      <w:pPr>
        <w:spacing w:after="5"/>
        <w:ind w:left="10" w:right="67"/>
      </w:pPr>
      <w:r>
        <w:t>Методические пособия для учителя.</w:t>
      </w:r>
    </w:p>
    <w:p w:rsidR="00E242A7" w:rsidRDefault="00D932E5">
      <w:pPr>
        <w:spacing w:after="0"/>
        <w:ind w:left="10" w:right="67"/>
      </w:pPr>
      <w:r>
        <w:t>Детская справочная литература (справочники, энциклопедии) об окружающем мире (природе, труде людей,</w:t>
      </w:r>
    </w:p>
    <w:p w:rsidR="00E242A7" w:rsidRDefault="00D932E5">
      <w:pPr>
        <w:spacing w:after="197"/>
        <w:ind w:left="10" w:right="67"/>
      </w:pPr>
      <w:r>
        <w:t>общественных явлениях и пр.)</w:t>
      </w:r>
    </w:p>
    <w:p w:rsidR="00E242A7" w:rsidRDefault="00D932E5">
      <w:pPr>
        <w:pStyle w:val="1"/>
        <w:ind w:left="-5"/>
      </w:pPr>
      <w:r>
        <w:t>ЦИФРОВЫЕ ОБРАЗОВАТЕЛЬНЫЕ РЕСУРСЫ И РЕСУРСЫ СЕТИ ИНТЕРНЕТ</w:t>
      </w:r>
    </w:p>
    <w:p w:rsidR="00E242A7" w:rsidRDefault="00D932E5">
      <w:pPr>
        <w:spacing w:after="5"/>
        <w:ind w:left="10" w:right="67"/>
      </w:pPr>
      <w:r>
        <w:t xml:space="preserve">Учебная платформа </w:t>
      </w:r>
      <w:proofErr w:type="spellStart"/>
      <w:r>
        <w:t>Яндекс.Учебник</w:t>
      </w:r>
      <w:proofErr w:type="spellEnd"/>
      <w:r>
        <w:t xml:space="preserve"> https://education.yandex.ru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 xml:space="preserve">Учебная платформа </w:t>
      </w:r>
      <w:proofErr w:type="spellStart"/>
      <w:r>
        <w:t>Учи.ру</w:t>
      </w:r>
      <w:proofErr w:type="spellEnd"/>
      <w:r>
        <w:t xml:space="preserve"> https://uchi.ru/</w:t>
      </w:r>
    </w:p>
    <w:p w:rsidR="00E242A7" w:rsidRDefault="00D932E5">
      <w:pPr>
        <w:numPr>
          <w:ilvl w:val="0"/>
          <w:numId w:val="1"/>
        </w:numPr>
        <w:spacing w:after="0"/>
        <w:ind w:right="67" w:hanging="140"/>
      </w:pPr>
      <w:r>
        <w:t xml:space="preserve">Сайт «Детские радости» ориентирован на дошкольный и </w:t>
      </w:r>
      <w:proofErr w:type="spellStart"/>
      <w:r>
        <w:t>младшийшкольный</w:t>
      </w:r>
      <w:proofErr w:type="spellEnd"/>
      <w:r>
        <w:t xml:space="preserve"> возраст детей, для родителей, воспитателей, педагогов: https://detskieradosti.ru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>Детские электронные презентации и клипы: https://viki.rdf.ru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>Единая коллекция ЦОР: http://school-collection.edu.ru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>Библиотека материалов для начальной школы http://www.nachalka.com/biblioteka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>Фестиваль педагогических идей http://festival.1september.ru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>Портал «Музеи России» http://www.museum.ru</w:t>
      </w:r>
    </w:p>
    <w:p w:rsidR="00E242A7" w:rsidRDefault="00D932E5">
      <w:pPr>
        <w:numPr>
          <w:ilvl w:val="0"/>
          <w:numId w:val="1"/>
        </w:numPr>
        <w:spacing w:after="0"/>
        <w:ind w:right="67" w:hanging="140"/>
      </w:pPr>
      <w:r>
        <w:t xml:space="preserve">Детские электронные презентации и клипы http://viki.rdf.ru/Российская Электронная Школа </w:t>
      </w:r>
    </w:p>
    <w:p w:rsidR="00E242A7" w:rsidRDefault="00D932E5">
      <w:pPr>
        <w:spacing w:after="5"/>
        <w:ind w:left="10" w:right="67"/>
      </w:pPr>
      <w:r>
        <w:t>https://resh.edu.ru/</w:t>
      </w:r>
    </w:p>
    <w:p w:rsidR="00E242A7" w:rsidRDefault="00D932E5">
      <w:pPr>
        <w:numPr>
          <w:ilvl w:val="0"/>
          <w:numId w:val="1"/>
        </w:numPr>
        <w:spacing w:after="5"/>
        <w:ind w:right="67" w:hanging="140"/>
      </w:pPr>
      <w:r>
        <w:t>Педсовет http://pedsovet.org</w:t>
      </w:r>
    </w:p>
    <w:p w:rsidR="00E242A7" w:rsidRDefault="00D932E5">
      <w:pPr>
        <w:spacing w:after="5"/>
        <w:ind w:left="10" w:right="67"/>
      </w:pPr>
      <w:r>
        <w:t>Электронные версии журналов.</w:t>
      </w:r>
    </w:p>
    <w:p w:rsidR="00E242A7" w:rsidRDefault="00D932E5">
      <w:pPr>
        <w:spacing w:after="5"/>
        <w:ind w:left="10" w:right="67"/>
      </w:pPr>
      <w:r>
        <w:t>http://barsuk.lenin.ru - Журнал для детей "Барсук"</w:t>
      </w:r>
    </w:p>
    <w:p w:rsidR="00E242A7" w:rsidRDefault="00D932E5">
      <w:pPr>
        <w:spacing w:after="5"/>
        <w:ind w:left="10" w:right="67"/>
      </w:pPr>
      <w:r>
        <w:t>http://www.kostyor.ru/archives.html - Журнал для школьников "Костёр</w:t>
      </w:r>
    </w:p>
    <w:p w:rsidR="00E242A7" w:rsidRDefault="00D932E5">
      <w:pPr>
        <w:ind w:left="10" w:right="2360"/>
      </w:pPr>
      <w:r>
        <w:t>Библиотека МЭШ https://uchebnik.mos.ru/catalogue/material_view/atomic_objects/ Российская электронная школа https://resh.edu.ru/</w:t>
      </w:r>
    </w:p>
    <w:p w:rsidR="00E242A7" w:rsidRDefault="00D932E5">
      <w:pPr>
        <w:pStyle w:val="1"/>
        <w:spacing w:after="0"/>
        <w:ind w:left="-5"/>
      </w:pPr>
      <w:r>
        <w:t>МАТЕРИАЛЬНО-ТЕХНИЧЕСКОЕ ОБЕСПЕЧЕНИЕ ОБРАЗОВАТЕЛЬНОГО ПРОЦЕССА</w:t>
      </w:r>
    </w:p>
    <w:p w:rsidR="00E242A7" w:rsidRDefault="00D932E5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8087" name="Group 3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10" name="Shape 4691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87" style="width:528.147pt;height:0.600166pt;mso-position-horizontal-relative:char;mso-position-vertical-relative:line" coordsize="67074,76">
                <v:shape id="Shape 4691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42A7" w:rsidRDefault="00D932E5">
      <w:pPr>
        <w:pStyle w:val="1"/>
        <w:ind w:left="-5"/>
      </w:pPr>
      <w:r>
        <w:t>УЧЕБНОЕ ОБОРУДОВАНИЕ</w:t>
      </w:r>
    </w:p>
    <w:p w:rsidR="00E242A7" w:rsidRDefault="00D932E5">
      <w:pPr>
        <w:spacing w:after="5"/>
        <w:ind w:left="10" w:right="67"/>
      </w:pPr>
      <w:r>
        <w:t>Аудиоцентр / магнитофон</w:t>
      </w:r>
    </w:p>
    <w:p w:rsidR="00E242A7" w:rsidRDefault="00D932E5">
      <w:pPr>
        <w:spacing w:after="5"/>
        <w:ind w:left="10" w:right="67"/>
      </w:pPr>
      <w:r>
        <w:t>Интерактивная доска, нетбук</w:t>
      </w:r>
    </w:p>
    <w:p w:rsidR="00E242A7" w:rsidRDefault="00D932E5">
      <w:pPr>
        <w:spacing w:after="0"/>
        <w:ind w:left="10" w:right="67"/>
      </w:pPr>
      <w:r>
        <w:t>Таблицы природоведческого и обществоведческого содержания в соответствии с программным обучением.</w:t>
      </w:r>
    </w:p>
    <w:p w:rsidR="00E242A7" w:rsidRDefault="00D932E5">
      <w:pPr>
        <w:spacing w:after="0"/>
        <w:ind w:left="10"/>
      </w:pPr>
      <w:r>
        <w:lastRenderedPageBreak/>
        <w:t xml:space="preserve">Плакаты по основным темам естествознания, магнитные или иные (природные сообщества, леса, луга, сады, озёра и </w:t>
      </w:r>
      <w:proofErr w:type="gramStart"/>
      <w:r>
        <w:t>т.п..</w:t>
      </w:r>
      <w:proofErr w:type="gramEnd"/>
      <w:r>
        <w:t>)</w:t>
      </w:r>
    </w:p>
    <w:p w:rsidR="00E242A7" w:rsidRDefault="00D932E5">
      <w:pPr>
        <w:spacing w:after="0"/>
        <w:ind w:left="10" w:right="67"/>
      </w:pPr>
      <w:r>
        <w:t>Портреты выдающихся людей России (политических деятелей, военачальников, писателей, поэтов, композиторов и др.)</w:t>
      </w:r>
    </w:p>
    <w:p w:rsidR="00E242A7" w:rsidRDefault="00D932E5">
      <w:pPr>
        <w:spacing w:after="5"/>
        <w:ind w:left="10" w:right="67"/>
      </w:pPr>
      <w:r>
        <w:t>Географические и исторические карты.</w:t>
      </w:r>
    </w:p>
    <w:p w:rsidR="00E242A7" w:rsidRDefault="00D932E5">
      <w:pPr>
        <w:spacing w:after="5"/>
        <w:ind w:left="10" w:right="67"/>
      </w:pPr>
      <w:r>
        <w:t>Атлас географических и исторических карт.</w:t>
      </w:r>
    </w:p>
    <w:p w:rsidR="00E242A7" w:rsidRDefault="00D932E5">
      <w:pPr>
        <w:spacing w:after="197"/>
        <w:ind w:left="10" w:right="67"/>
      </w:pPr>
      <w:r>
        <w:t>Иллюстративные материалы (альбомы, комплекты открыток и др.)</w:t>
      </w:r>
    </w:p>
    <w:p w:rsidR="00E242A7" w:rsidRDefault="00D932E5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E242A7" w:rsidRDefault="00D932E5">
      <w:pPr>
        <w:spacing w:after="5"/>
        <w:ind w:left="10" w:right="67"/>
      </w:pPr>
      <w:r>
        <w:t>Термометр. Гербарий. Образцы полезных ископаемых. Глобус. Пробирки. Колба. Стекло.</w:t>
      </w:r>
    </w:p>
    <w:p w:rsidR="00E242A7" w:rsidRDefault="00D932E5">
      <w:pPr>
        <w:spacing w:after="5"/>
        <w:ind w:left="10" w:right="67"/>
      </w:pPr>
      <w:r>
        <w:t>Секундомер.</w:t>
      </w:r>
    </w:p>
    <w:p w:rsidR="00E242A7" w:rsidRDefault="00D932E5">
      <w:pPr>
        <w:spacing w:after="5"/>
        <w:ind w:left="10" w:right="67"/>
      </w:pPr>
      <w:r>
        <w:t xml:space="preserve">Весы. Пипетка. Щипцы. Линейка. Ножницы. </w:t>
      </w:r>
      <w:proofErr w:type="spellStart"/>
      <w:r>
        <w:t>Клей.Спиртовка</w:t>
      </w:r>
      <w:proofErr w:type="spellEnd"/>
      <w:r>
        <w:t>. Тарелка. Стаканы. Фильтр(марля).</w:t>
      </w:r>
    </w:p>
    <w:p w:rsidR="00E242A7" w:rsidRDefault="00D932E5">
      <w:pPr>
        <w:ind w:left="10" w:right="67"/>
      </w:pPr>
      <w:proofErr w:type="spellStart"/>
      <w:r>
        <w:t>Воронка.Цветные</w:t>
      </w:r>
      <w:proofErr w:type="spellEnd"/>
      <w:r>
        <w:t xml:space="preserve"> карандаши.</w:t>
      </w:r>
    </w:p>
    <w:sectPr w:rsidR="00E242A7">
      <w:pgSz w:w="11900" w:h="16840"/>
      <w:pgMar w:top="576" w:right="672" w:bottom="972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985"/>
    <w:multiLevelType w:val="hybridMultilevel"/>
    <w:tmpl w:val="B582DB26"/>
    <w:lvl w:ilvl="0" w:tplc="BF8AB48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ED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6FE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70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CC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EF3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0C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489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F5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7"/>
    <w:rsid w:val="00A33D9B"/>
    <w:rsid w:val="00D932E5"/>
    <w:rsid w:val="00E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A91"/>
  <w15:docId w15:val="{2269AC83-92AE-4C28-8E40-07E67CB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1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1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1 класс школа россии по новым фгос 2022-2023</vt:lpstr>
    </vt:vector>
  </TitlesOfParts>
  <Company/>
  <LinksUpToDate>false</LinksUpToDate>
  <CharactersWithSpaces>37069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1 класс школа россии по новым фгос 2022-2023</dc:title>
  <dc:subject>Рабочая программа по окружающему миру 1 класс школа россии по новым фгос 2022-2023</dc:subject>
  <dc:creator>https://100ballnik.com</dc:creator>
  <cp:keywords>рабочая программа по окружающему миру 1 класс школа россии по новым фгос 2022-2023</cp:keywords>
  <cp:lastModifiedBy>Elena</cp:lastModifiedBy>
  <cp:revision>3</cp:revision>
  <dcterms:created xsi:type="dcterms:W3CDTF">2022-09-18T09:14:00Z</dcterms:created>
  <dcterms:modified xsi:type="dcterms:W3CDTF">2022-09-18T09:14:00Z</dcterms:modified>
</cp:coreProperties>
</file>