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6B" w:rsidRPr="004A3B0C" w:rsidRDefault="007A5E6B" w:rsidP="007A5E6B">
      <w:pPr>
        <w:pStyle w:val="20"/>
        <w:spacing w:after="820"/>
        <w:jc w:val="center"/>
        <w:rPr>
          <w:sz w:val="28"/>
          <w:szCs w:val="28"/>
        </w:rPr>
      </w:pPr>
      <w:r w:rsidRPr="004A3B0C">
        <w:rPr>
          <w:i w:val="0"/>
          <w:iCs w:val="0"/>
          <w:sz w:val="28"/>
          <w:szCs w:val="28"/>
        </w:rPr>
        <w:t>Муниципальное бюджетное образовательное учреждение «</w:t>
      </w:r>
      <w:proofErr w:type="spellStart"/>
      <w:r w:rsidRPr="004A3B0C">
        <w:rPr>
          <w:i w:val="0"/>
          <w:iCs w:val="0"/>
          <w:sz w:val="28"/>
          <w:szCs w:val="28"/>
        </w:rPr>
        <w:t>Спасско-Лутовиновская</w:t>
      </w:r>
      <w:proofErr w:type="spellEnd"/>
      <w:r w:rsidRPr="004A3B0C">
        <w:rPr>
          <w:i w:val="0"/>
          <w:iCs w:val="0"/>
          <w:sz w:val="28"/>
          <w:szCs w:val="28"/>
        </w:rPr>
        <w:t xml:space="preserve"> средняя общеобразовательная школа имени И. С. Тургенева»</w:t>
      </w:r>
    </w:p>
    <w:p w:rsidR="007A5E6B" w:rsidRPr="004A3B0C" w:rsidRDefault="007A5E6B" w:rsidP="007A5E6B">
      <w:pPr>
        <w:pStyle w:val="20"/>
        <w:jc w:val="center"/>
        <w:rPr>
          <w:sz w:val="28"/>
          <w:szCs w:val="28"/>
        </w:rPr>
      </w:pPr>
      <w:r w:rsidRPr="004A3B0C">
        <w:rPr>
          <w:sz w:val="28"/>
          <w:szCs w:val="28"/>
        </w:rPr>
        <w:t>Приложение к Основной образовательной программе основного общего образования, утверждённое приказом директора МБОУ «</w:t>
      </w:r>
      <w:proofErr w:type="spellStart"/>
      <w:r w:rsidRPr="004A3B0C">
        <w:rPr>
          <w:sz w:val="28"/>
          <w:szCs w:val="28"/>
        </w:rPr>
        <w:t>Спасско-Лутовиновская</w:t>
      </w:r>
      <w:proofErr w:type="spellEnd"/>
      <w:r w:rsidRPr="004A3B0C">
        <w:rPr>
          <w:sz w:val="28"/>
          <w:szCs w:val="28"/>
        </w:rPr>
        <w:t xml:space="preserve"> средняя общеобразовательная школа имени И. С. Тургенева»</w:t>
      </w:r>
    </w:p>
    <w:p w:rsidR="007A5E6B" w:rsidRPr="004A3B0C" w:rsidRDefault="007A5E6B" w:rsidP="007A5E6B">
      <w:pPr>
        <w:pStyle w:val="20"/>
        <w:spacing w:after="600"/>
        <w:jc w:val="center"/>
        <w:rPr>
          <w:color w:val="FF0000"/>
          <w:sz w:val="28"/>
          <w:szCs w:val="28"/>
        </w:rPr>
      </w:pPr>
    </w:p>
    <w:p w:rsidR="007A5E6B" w:rsidRPr="004A3B0C" w:rsidRDefault="007A5E6B" w:rsidP="007A5E6B">
      <w:pPr>
        <w:pStyle w:val="1"/>
        <w:spacing w:after="300"/>
        <w:ind w:firstLine="0"/>
        <w:jc w:val="center"/>
      </w:pPr>
      <w:r w:rsidRPr="004A3B0C">
        <w:rPr>
          <w:b/>
          <w:bCs/>
        </w:rPr>
        <w:t>Рабочая программа</w:t>
      </w:r>
      <w:r w:rsidRPr="004A3B0C">
        <w:rPr>
          <w:b/>
          <w:bCs/>
        </w:rPr>
        <w:br/>
        <w:t>по учебному предме</w:t>
      </w:r>
      <w:r>
        <w:rPr>
          <w:b/>
          <w:bCs/>
        </w:rPr>
        <w:t>ту «Русское правописание: орфография и пунктуация»</w:t>
      </w:r>
      <w:r>
        <w:rPr>
          <w:b/>
          <w:bCs/>
        </w:rPr>
        <w:br/>
        <w:t>(10</w:t>
      </w:r>
      <w:r w:rsidRPr="004A3B0C">
        <w:rPr>
          <w:b/>
          <w:bCs/>
        </w:rPr>
        <w:t xml:space="preserve"> класс)</w:t>
      </w:r>
      <w:r w:rsidRPr="004A3B0C">
        <w:rPr>
          <w:b/>
          <w:bCs/>
        </w:rPr>
        <w:br/>
        <w:t>Содержание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9187"/>
      </w:tblGrid>
      <w:tr w:rsidR="007A5E6B" w:rsidRPr="004A3B0C" w:rsidTr="00E10CD3">
        <w:trPr>
          <w:trHeight w:hRule="exact"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E6B" w:rsidRPr="004A3B0C" w:rsidRDefault="007A5E6B" w:rsidP="00E10CD3">
            <w:pPr>
              <w:pStyle w:val="a6"/>
              <w:ind w:firstLine="0"/>
              <w:jc w:val="center"/>
            </w:pPr>
            <w:r w:rsidRPr="004A3B0C">
              <w:rPr>
                <w:b/>
                <w:bCs/>
              </w:rPr>
              <w:t>№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6B" w:rsidRPr="004A3B0C" w:rsidRDefault="007A5E6B" w:rsidP="00E10CD3">
            <w:pPr>
              <w:pStyle w:val="a6"/>
              <w:ind w:firstLine="0"/>
              <w:jc w:val="center"/>
            </w:pPr>
            <w:r w:rsidRPr="004A3B0C">
              <w:rPr>
                <w:b/>
                <w:bCs/>
              </w:rPr>
              <w:t>Общая структура программы</w:t>
            </w:r>
          </w:p>
        </w:tc>
      </w:tr>
      <w:tr w:rsidR="007A5E6B" w:rsidRPr="004A3B0C" w:rsidTr="00E10CD3">
        <w:trPr>
          <w:trHeight w:hRule="exact" w:val="6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E6B" w:rsidRPr="004A3B0C" w:rsidRDefault="007A5E6B" w:rsidP="00E10CD3">
            <w:pPr>
              <w:pStyle w:val="a6"/>
              <w:ind w:firstLine="0"/>
              <w:jc w:val="center"/>
            </w:pPr>
            <w:r w:rsidRPr="004A3B0C">
              <w:t>1.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6B" w:rsidRPr="004A3B0C" w:rsidRDefault="007A5E6B" w:rsidP="007A5E6B">
            <w:pPr>
              <w:pStyle w:val="a6"/>
              <w:ind w:firstLine="0"/>
            </w:pPr>
            <w:r w:rsidRPr="004A3B0C">
              <w:t xml:space="preserve">Планируемые результаты изучения учебного </w:t>
            </w:r>
            <w:r w:rsidRPr="007A5E6B">
              <w:t xml:space="preserve">предмета </w:t>
            </w:r>
            <w:r w:rsidRPr="007A5E6B">
              <w:rPr>
                <w:bCs/>
              </w:rPr>
              <w:t>«Русское правописание: орфография и пунктуация»</w:t>
            </w:r>
            <w:r>
              <w:rPr>
                <w:bCs/>
              </w:rPr>
              <w:t xml:space="preserve"> (10 класс)</w:t>
            </w:r>
            <w:r w:rsidRPr="007A5E6B">
              <w:rPr>
                <w:bCs/>
              </w:rPr>
              <w:br/>
            </w:r>
            <w:r>
              <w:rPr>
                <w:b/>
                <w:bCs/>
              </w:rPr>
              <w:t>(10</w:t>
            </w:r>
            <w:r w:rsidRPr="004A3B0C">
              <w:rPr>
                <w:b/>
                <w:bCs/>
              </w:rPr>
              <w:t xml:space="preserve"> класс)</w:t>
            </w:r>
            <w:r w:rsidRPr="004A3B0C">
              <w:rPr>
                <w:b/>
                <w:bCs/>
              </w:rPr>
              <w:br/>
            </w:r>
          </w:p>
        </w:tc>
      </w:tr>
      <w:tr w:rsidR="007A5E6B" w:rsidRPr="004A3B0C" w:rsidTr="007A5E6B">
        <w:trPr>
          <w:trHeight w:hRule="exact" w:val="61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E6B" w:rsidRPr="004A3B0C" w:rsidRDefault="007A5E6B" w:rsidP="00E10CD3">
            <w:pPr>
              <w:pStyle w:val="a6"/>
              <w:ind w:firstLine="0"/>
              <w:jc w:val="center"/>
            </w:pPr>
            <w:r w:rsidRPr="004A3B0C">
              <w:t>2.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6B" w:rsidRDefault="007A5E6B" w:rsidP="00E10CD3">
            <w:pPr>
              <w:pStyle w:val="a6"/>
              <w:ind w:firstLine="0"/>
            </w:pPr>
            <w:r w:rsidRPr="004A3B0C">
              <w:t>С</w:t>
            </w:r>
            <w:r>
              <w:t xml:space="preserve">одержание учебного предмета </w:t>
            </w:r>
            <w:r w:rsidRPr="007A5E6B">
              <w:rPr>
                <w:bCs/>
              </w:rPr>
              <w:t>«Русское правописание: орфография и пунктуация»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>
              <w:rPr>
                <w:bCs/>
              </w:rPr>
              <w:t>10 класс</w:t>
            </w:r>
            <w:r>
              <w:rPr>
                <w:bCs/>
              </w:rPr>
              <w:t>)</w:t>
            </w:r>
            <w:r w:rsidRPr="007A5E6B">
              <w:rPr>
                <w:bCs/>
              </w:rPr>
              <w:br/>
            </w:r>
          </w:p>
          <w:p w:rsidR="007A5E6B" w:rsidRDefault="007A5E6B" w:rsidP="00E10CD3">
            <w:pPr>
              <w:pStyle w:val="a6"/>
              <w:ind w:firstLine="0"/>
            </w:pPr>
          </w:p>
          <w:p w:rsidR="007A5E6B" w:rsidRDefault="007A5E6B" w:rsidP="00E10CD3">
            <w:pPr>
              <w:pStyle w:val="a6"/>
              <w:ind w:firstLine="0"/>
            </w:pPr>
          </w:p>
          <w:p w:rsidR="007A5E6B" w:rsidRPr="004A3B0C" w:rsidRDefault="007A5E6B" w:rsidP="00E10CD3">
            <w:pPr>
              <w:pStyle w:val="a6"/>
              <w:ind w:firstLine="0"/>
            </w:pPr>
          </w:p>
        </w:tc>
      </w:tr>
      <w:tr w:rsidR="007A5E6B" w:rsidRPr="004A3B0C" w:rsidTr="00E10CD3">
        <w:trPr>
          <w:trHeight w:hRule="exact" w:val="6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E6B" w:rsidRPr="004A3B0C" w:rsidRDefault="007A5E6B" w:rsidP="00E10CD3">
            <w:pPr>
              <w:pStyle w:val="a6"/>
              <w:ind w:firstLine="0"/>
              <w:jc w:val="center"/>
            </w:pPr>
            <w:r w:rsidRPr="004A3B0C">
              <w:t>3.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6B" w:rsidRPr="004A3B0C" w:rsidRDefault="007A5E6B" w:rsidP="00E10CD3">
            <w:pPr>
              <w:pStyle w:val="a6"/>
              <w:ind w:firstLine="0"/>
            </w:pPr>
            <w:r w:rsidRPr="004A3B0C">
              <w:t>Тематическое планирование с указанием количества часов, отводимых на освоение каждой темы</w:t>
            </w:r>
          </w:p>
        </w:tc>
      </w:tr>
      <w:tr w:rsidR="007A5E6B" w:rsidRPr="004A3B0C" w:rsidTr="00E10CD3">
        <w:trPr>
          <w:trHeight w:hRule="exact" w:val="341"/>
          <w:jc w:val="center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6B" w:rsidRPr="004A3B0C" w:rsidRDefault="007A5E6B" w:rsidP="00E10CD3">
            <w:pPr>
              <w:pStyle w:val="a6"/>
              <w:ind w:firstLine="0"/>
            </w:pPr>
            <w:r w:rsidRPr="004A3B0C">
              <w:t>Приложение 1. Лист внесения изменений</w:t>
            </w:r>
          </w:p>
        </w:tc>
      </w:tr>
    </w:tbl>
    <w:p w:rsidR="007A5E6B" w:rsidRPr="004A3B0C" w:rsidRDefault="007A5E6B" w:rsidP="007A5E6B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7A5E6B" w:rsidRDefault="007A5E6B" w:rsidP="007A5E6B">
      <w:pPr>
        <w:pStyle w:val="11"/>
        <w:keepNext/>
        <w:keepLines/>
        <w:numPr>
          <w:ilvl w:val="0"/>
          <w:numId w:val="1"/>
        </w:numPr>
        <w:tabs>
          <w:tab w:val="left" w:pos="398"/>
        </w:tabs>
        <w:ind w:left="1080" w:hanging="360"/>
        <w:jc w:val="center"/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4A3B0C">
        <w:t xml:space="preserve">Планируемые результаты изучения </w:t>
      </w:r>
      <w:r w:rsidRPr="007A5E6B">
        <w:t xml:space="preserve">курса </w:t>
      </w:r>
      <w:bookmarkEnd w:id="1"/>
      <w:bookmarkEnd w:id="2"/>
      <w:bookmarkEnd w:id="3"/>
      <w:r w:rsidRPr="007A5E6B">
        <w:rPr>
          <w:bCs w:val="0"/>
        </w:rPr>
        <w:t>«Русское правописание: орфография и пунктуация»</w:t>
      </w:r>
      <w:r w:rsidRPr="007A5E6B">
        <w:rPr>
          <w:bCs w:val="0"/>
        </w:rPr>
        <w:br/>
        <w:t>(10</w:t>
      </w:r>
      <w:r w:rsidRPr="007A5E6B">
        <w:t xml:space="preserve"> класс)</w:t>
      </w:r>
    </w:p>
    <w:p w:rsidR="007A5E6B" w:rsidRPr="007A5E6B" w:rsidRDefault="007A5E6B" w:rsidP="007A5E6B">
      <w:pPr>
        <w:pStyle w:val="a8"/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7A5E6B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7A5E6B" w:rsidRPr="007A5E6B" w:rsidRDefault="007A5E6B" w:rsidP="007A5E6B">
      <w:pPr>
        <w:pStyle w:val="a8"/>
        <w:shd w:val="clear" w:color="auto" w:fill="FFFFFF"/>
        <w:spacing w:line="276" w:lineRule="auto"/>
        <w:rPr>
          <w:rFonts w:ascii="Times New Roman" w:hAnsi="Times New Roman"/>
          <w:bCs/>
          <w:sz w:val="28"/>
          <w:szCs w:val="28"/>
          <w:lang w:bidi="ru-RU"/>
        </w:rPr>
      </w:pPr>
      <w:r w:rsidRPr="007A5E6B">
        <w:rPr>
          <w:rFonts w:ascii="Times New Roman" w:hAnsi="Times New Roman"/>
          <w:sz w:val="28"/>
          <w:szCs w:val="28"/>
        </w:rPr>
        <w:t>-</w:t>
      </w:r>
      <w:r w:rsidRPr="007A5E6B">
        <w:rPr>
          <w:rFonts w:ascii="Times New Roman" w:eastAsia="Century Schoolbook" w:hAnsi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r w:rsidRPr="007A5E6B">
        <w:rPr>
          <w:rFonts w:ascii="Times New Roman" w:hAnsi="Times New Roman"/>
          <w:bCs/>
          <w:sz w:val="28"/>
          <w:szCs w:val="28"/>
          <w:lang w:bidi="ru-RU"/>
        </w:rPr>
        <w:t xml:space="preserve">осознание важности </w:t>
      </w:r>
      <w:proofErr w:type="gramStart"/>
      <w:r w:rsidRPr="007A5E6B">
        <w:rPr>
          <w:rFonts w:ascii="Times New Roman" w:hAnsi="Times New Roman"/>
          <w:bCs/>
          <w:sz w:val="28"/>
          <w:szCs w:val="28"/>
          <w:lang w:bidi="ru-RU"/>
        </w:rPr>
        <w:t>владения  родным</w:t>
      </w:r>
      <w:proofErr w:type="gramEnd"/>
      <w:r w:rsidRPr="007A5E6B">
        <w:rPr>
          <w:rFonts w:ascii="Times New Roman" w:hAnsi="Times New Roman"/>
          <w:bCs/>
          <w:sz w:val="28"/>
          <w:szCs w:val="28"/>
          <w:lang w:bidi="ru-RU"/>
        </w:rPr>
        <w:t xml:space="preserve"> языком для успешной социализации человека, понимание роли родного языка для самореализации;</w:t>
      </w:r>
    </w:p>
    <w:p w:rsidR="007A5E6B" w:rsidRPr="007A5E6B" w:rsidRDefault="007A5E6B" w:rsidP="007A5E6B">
      <w:pPr>
        <w:pStyle w:val="a8"/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 w:rsidRPr="007A5E6B">
        <w:rPr>
          <w:rFonts w:ascii="Times New Roman" w:hAnsi="Times New Roman"/>
          <w:sz w:val="28"/>
          <w:szCs w:val="28"/>
        </w:rPr>
        <w:t xml:space="preserve">- представление о речевом идеале; стремление к речевому самосовершенствованию; способность анализировать </w:t>
      </w:r>
      <w:r w:rsidRPr="007A5E6B">
        <w:rPr>
          <w:rFonts w:ascii="Times New Roman" w:hAnsi="Times New Roman"/>
          <w:bCs/>
          <w:sz w:val="28"/>
          <w:szCs w:val="28"/>
          <w:lang w:bidi="ru-RU"/>
        </w:rPr>
        <w:t>и оценивать нормативный аспект речевого высказывания.</w:t>
      </w:r>
    </w:p>
    <w:p w:rsidR="007A5E6B" w:rsidRPr="007A5E6B" w:rsidRDefault="007A5E6B" w:rsidP="007A5E6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7A5E6B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7A5E6B">
        <w:rPr>
          <w:rFonts w:ascii="Times New Roman" w:hAnsi="Times New Roman"/>
          <w:b/>
          <w:bCs/>
          <w:sz w:val="28"/>
          <w:szCs w:val="28"/>
        </w:rPr>
        <w:t xml:space="preserve"> результаты: </w:t>
      </w:r>
    </w:p>
    <w:p w:rsidR="007A5E6B" w:rsidRPr="007A5E6B" w:rsidRDefault="007A5E6B" w:rsidP="007A5E6B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7A5E6B">
        <w:rPr>
          <w:rFonts w:ascii="Times New Roman" w:hAnsi="Times New Roman"/>
          <w:sz w:val="28"/>
          <w:szCs w:val="28"/>
        </w:rPr>
        <w:t>-</w:t>
      </w:r>
      <w:r w:rsidRPr="007A5E6B">
        <w:rPr>
          <w:rFonts w:ascii="Times New Roman" w:eastAsia="Cambria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A5E6B">
        <w:rPr>
          <w:rFonts w:ascii="Times New Roman" w:hAnsi="Times New Roman"/>
          <w:bCs/>
          <w:sz w:val="28"/>
          <w:szCs w:val="28"/>
          <w:lang w:bidi="ru-RU"/>
        </w:rPr>
        <w:t>владение важнейшими видами речевой деятельности:</w:t>
      </w:r>
      <w:r w:rsidRPr="007A5E6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A5E6B">
        <w:rPr>
          <w:rFonts w:ascii="Times New Roman" w:hAnsi="Times New Roman"/>
          <w:bCs/>
          <w:sz w:val="28"/>
          <w:szCs w:val="28"/>
          <w:lang w:bidi="ru-RU"/>
        </w:rPr>
        <w:t xml:space="preserve">разными видами чтения и </w:t>
      </w:r>
      <w:proofErr w:type="spellStart"/>
      <w:r w:rsidRPr="007A5E6B">
        <w:rPr>
          <w:rFonts w:ascii="Times New Roman" w:hAnsi="Times New Roman"/>
          <w:bCs/>
          <w:sz w:val="28"/>
          <w:szCs w:val="28"/>
          <w:lang w:bidi="ru-RU"/>
        </w:rPr>
        <w:t>аудирования</w:t>
      </w:r>
      <w:proofErr w:type="spellEnd"/>
      <w:r w:rsidRPr="007A5E6B">
        <w:rPr>
          <w:rFonts w:ascii="Times New Roman" w:hAnsi="Times New Roman"/>
          <w:bCs/>
          <w:sz w:val="28"/>
          <w:szCs w:val="28"/>
          <w:lang w:bidi="ru-RU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 работы с научным текстом;</w:t>
      </w:r>
      <w:r w:rsidRPr="007A5E6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A5E6B">
        <w:rPr>
          <w:rFonts w:ascii="Times New Roman" w:hAnsi="Times New Roman"/>
          <w:bCs/>
          <w:sz w:val="28"/>
          <w:szCs w:val="28"/>
          <w:lang w:bidi="ru-RU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7A5E6B" w:rsidRPr="007A5E6B" w:rsidRDefault="007A5E6B" w:rsidP="007A5E6B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7A5E6B">
        <w:rPr>
          <w:rFonts w:ascii="Times New Roman" w:hAnsi="Times New Roman"/>
          <w:bCs/>
          <w:sz w:val="28"/>
          <w:szCs w:val="28"/>
          <w:lang w:bidi="ru-RU"/>
        </w:rPr>
        <w:t xml:space="preserve"> - владение разными способами организации интеллектуальной деятельности и представления ее результатов в различных формах: приемами отбора и </w:t>
      </w:r>
      <w:r w:rsidRPr="007A5E6B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систематизации материала на определенную тему; умениями определять цели предстоящей работы, проводить самостоятельный поиск информации, анализировать и отбирать ее; способностью предъявлять результаты деятельности, оценивать </w:t>
      </w:r>
      <w:proofErr w:type="gramStart"/>
      <w:r w:rsidRPr="007A5E6B">
        <w:rPr>
          <w:rFonts w:ascii="Times New Roman" w:hAnsi="Times New Roman"/>
          <w:bCs/>
          <w:sz w:val="28"/>
          <w:szCs w:val="28"/>
          <w:lang w:bidi="ru-RU"/>
        </w:rPr>
        <w:t>достигнутые  результаты</w:t>
      </w:r>
      <w:proofErr w:type="gramEnd"/>
      <w:r w:rsidRPr="007A5E6B">
        <w:rPr>
          <w:rFonts w:ascii="Times New Roman" w:hAnsi="Times New Roman"/>
          <w:bCs/>
          <w:sz w:val="28"/>
          <w:szCs w:val="28"/>
          <w:lang w:bidi="ru-RU"/>
        </w:rPr>
        <w:t xml:space="preserve"> и адекватно формулировать их в устной и письменной форме.</w:t>
      </w:r>
    </w:p>
    <w:p w:rsidR="007A5E6B" w:rsidRPr="007A5E6B" w:rsidRDefault="007A5E6B" w:rsidP="007A5E6B">
      <w:pPr>
        <w:pStyle w:val="a8"/>
        <w:shd w:val="clear" w:color="auto" w:fill="FFFFFF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7A5E6B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7A5E6B" w:rsidRPr="007A5E6B" w:rsidRDefault="007A5E6B" w:rsidP="007A5E6B">
      <w:pPr>
        <w:pStyle w:val="a"/>
        <w:numPr>
          <w:ilvl w:val="0"/>
          <w:numId w:val="0"/>
        </w:numPr>
        <w:spacing w:line="276" w:lineRule="auto"/>
        <w:ind w:left="567"/>
        <w:rPr>
          <w:szCs w:val="28"/>
        </w:rPr>
      </w:pPr>
      <w:r w:rsidRPr="007A5E6B">
        <w:rPr>
          <w:szCs w:val="28"/>
        </w:rPr>
        <w:t>- соблюдение в речевой практике основных орфографических и пунктуационных норм русского литературного языка;</w:t>
      </w:r>
    </w:p>
    <w:p w:rsidR="007A5E6B" w:rsidRPr="007A5E6B" w:rsidRDefault="007A5E6B" w:rsidP="007A5E6B">
      <w:pPr>
        <w:pStyle w:val="a"/>
        <w:numPr>
          <w:ilvl w:val="0"/>
          <w:numId w:val="0"/>
        </w:numPr>
        <w:spacing w:line="276" w:lineRule="auto"/>
        <w:ind w:left="567"/>
        <w:rPr>
          <w:szCs w:val="28"/>
        </w:rPr>
      </w:pPr>
      <w:r>
        <w:rPr>
          <w:szCs w:val="28"/>
        </w:rPr>
        <w:t xml:space="preserve">- оценивание собственных </w:t>
      </w:r>
      <w:r w:rsidRPr="007A5E6B">
        <w:rPr>
          <w:szCs w:val="28"/>
        </w:rPr>
        <w:t xml:space="preserve">и чужих </w:t>
      </w:r>
      <w:proofErr w:type="gramStart"/>
      <w:r w:rsidRPr="007A5E6B">
        <w:rPr>
          <w:szCs w:val="28"/>
        </w:rPr>
        <w:t>высказываний  с</w:t>
      </w:r>
      <w:proofErr w:type="gramEnd"/>
      <w:r w:rsidRPr="007A5E6B">
        <w:rPr>
          <w:szCs w:val="28"/>
        </w:rPr>
        <w:t xml:space="preserve"> позиции соответствия языковым нормам;</w:t>
      </w:r>
    </w:p>
    <w:p w:rsidR="007A5E6B" w:rsidRPr="007A5E6B" w:rsidRDefault="007A5E6B" w:rsidP="007A5E6B">
      <w:pPr>
        <w:pStyle w:val="a"/>
        <w:numPr>
          <w:ilvl w:val="0"/>
          <w:numId w:val="0"/>
        </w:numPr>
        <w:spacing w:line="276" w:lineRule="auto"/>
        <w:ind w:firstLine="284"/>
        <w:rPr>
          <w:szCs w:val="28"/>
        </w:rPr>
      </w:pPr>
      <w:r w:rsidRPr="007A5E6B">
        <w:rPr>
          <w:szCs w:val="28"/>
        </w:rPr>
        <w:t>- использование основных нормативных словарей и справочников для оценки устных и письменных высказываний с точки зрения соответствия языковым нормам;</w:t>
      </w:r>
    </w:p>
    <w:p w:rsidR="007A5E6B" w:rsidRPr="007A5E6B" w:rsidRDefault="007A5E6B" w:rsidP="007A5E6B">
      <w:pPr>
        <w:pStyle w:val="a"/>
        <w:numPr>
          <w:ilvl w:val="0"/>
          <w:numId w:val="0"/>
        </w:numPr>
        <w:spacing w:line="276" w:lineRule="auto"/>
        <w:ind w:firstLine="284"/>
        <w:rPr>
          <w:szCs w:val="28"/>
        </w:rPr>
      </w:pPr>
      <w:r w:rsidRPr="007A5E6B">
        <w:rPr>
          <w:szCs w:val="28"/>
        </w:rPr>
        <w:t>- распознавание уровней и единиц языка в предъявленном тексте и установление взаимосвязи между ними и правописными (орфографическими и пунктуационными) нормами;</w:t>
      </w:r>
    </w:p>
    <w:p w:rsidR="007A5E6B" w:rsidRPr="007A5E6B" w:rsidRDefault="007A5E6B" w:rsidP="007A5E6B">
      <w:pPr>
        <w:pStyle w:val="a"/>
        <w:numPr>
          <w:ilvl w:val="0"/>
          <w:numId w:val="0"/>
        </w:numPr>
        <w:spacing w:line="276" w:lineRule="auto"/>
        <w:ind w:firstLine="284"/>
        <w:rPr>
          <w:szCs w:val="28"/>
        </w:rPr>
      </w:pPr>
      <w:r w:rsidRPr="007A5E6B">
        <w:rPr>
          <w:szCs w:val="28"/>
        </w:rPr>
        <w:t xml:space="preserve"> - использование при работе с текстом разных видов чтения (поисковое, просмотровое, ознакомительное, изучающее, реферативное).</w:t>
      </w:r>
    </w:p>
    <w:p w:rsidR="007A5E6B" w:rsidRPr="007A5E6B" w:rsidRDefault="007A5E6B" w:rsidP="007A5E6B">
      <w:pPr>
        <w:pStyle w:val="1"/>
        <w:tabs>
          <w:tab w:val="left" w:pos="918"/>
        </w:tabs>
        <w:spacing w:after="320"/>
        <w:ind w:left="560" w:firstLine="0"/>
        <w:jc w:val="center"/>
        <w:rPr>
          <w:rStyle w:val="FontStyle15"/>
          <w:rFonts w:ascii="Times New Roman" w:hAnsi="Times New Roman" w:cs="Times New Roman"/>
          <w:b/>
          <w:spacing w:val="50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7A5E6B">
        <w:rPr>
          <w:b/>
        </w:rPr>
        <w:t>программы изучения предмета</w:t>
      </w:r>
      <w:r>
        <w:rPr>
          <w:b/>
        </w:rPr>
        <w:t xml:space="preserve"> </w:t>
      </w:r>
      <w:r>
        <w:rPr>
          <w:b/>
          <w:bCs/>
        </w:rPr>
        <w:t>«Русское правописание: орфография и пунктуация»</w:t>
      </w:r>
      <w:r w:rsidRPr="007A5E6B">
        <w:rPr>
          <w:b/>
        </w:rPr>
        <w:t xml:space="preserve"> по основным тематичес</w:t>
      </w:r>
      <w:r>
        <w:rPr>
          <w:b/>
        </w:rPr>
        <w:t>ким блокам</w:t>
      </w:r>
    </w:p>
    <w:p w:rsidR="007A5E6B" w:rsidRPr="007A5E6B" w:rsidRDefault="007A5E6B" w:rsidP="007A5E6B">
      <w:pPr>
        <w:pStyle w:val="Style1"/>
        <w:widowControl/>
        <w:spacing w:line="276" w:lineRule="auto"/>
        <w:jc w:val="both"/>
        <w:rPr>
          <w:rStyle w:val="FontStyle13"/>
          <w:rFonts w:ascii="Times New Roman" w:hAnsi="Times New Roman" w:cs="Times New Roman"/>
          <w:spacing w:val="20"/>
          <w:sz w:val="28"/>
          <w:szCs w:val="28"/>
        </w:rPr>
      </w:pPr>
      <w:r w:rsidRPr="007A5E6B">
        <w:rPr>
          <w:rStyle w:val="FontStyle12"/>
          <w:rFonts w:ascii="Times New Roman" w:hAnsi="Times New Roman" w:cs="Times New Roman"/>
          <w:b/>
          <w:sz w:val="28"/>
          <w:szCs w:val="28"/>
        </w:rPr>
        <w:t>Особенности письменного общения</w:t>
      </w:r>
      <w:r w:rsidRPr="007A5E6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7A5E6B">
        <w:rPr>
          <w:rStyle w:val="FontStyle13"/>
          <w:rFonts w:ascii="Times New Roman" w:hAnsi="Times New Roman" w:cs="Times New Roman"/>
          <w:spacing w:val="20"/>
          <w:sz w:val="28"/>
          <w:szCs w:val="28"/>
        </w:rPr>
        <w:t>(1</w:t>
      </w:r>
      <w:r w:rsidRPr="007A5E6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7A5E6B">
        <w:rPr>
          <w:rStyle w:val="FontStyle13"/>
          <w:rFonts w:ascii="Times New Roman" w:hAnsi="Times New Roman" w:cs="Times New Roman"/>
          <w:spacing w:val="20"/>
          <w:sz w:val="28"/>
          <w:szCs w:val="28"/>
        </w:rPr>
        <w:t>ч)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>Возникновение и развитие письма как средства общения. Этапы и истоки развития современного русского письма: древнеегипетское письмо (</w:t>
      </w:r>
      <w:r w:rsidRPr="007A5E6B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IV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 тыс. до н.э.) - финикийское письмо(</w:t>
      </w:r>
      <w:r w:rsidRPr="007A5E6B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XII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>-</w:t>
      </w:r>
      <w:r w:rsidRPr="007A5E6B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X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 вв. до н.э.) - древнегреческое письмо (</w:t>
      </w:r>
      <w:r w:rsidRPr="007A5E6B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IX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>-</w:t>
      </w:r>
      <w:r w:rsidRPr="007A5E6B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VIII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>вв. до н.э.) – старославянское письмо (863 год) – русское письмо (988г.) – первые печатные книги  (1554г.) – введение гражданской (церковной) азбуки (1710г.) – частная реформа азбуки (1735г., 1758г.), -  создание орфографических правил Я. Гротом (1873г.) – реформа алфавита и орфографии (1918г.) – упорядочение Свода орфографических и пунктуационных правил (1956г.)</w:t>
      </w:r>
    </w:p>
    <w:p w:rsidR="007A5E6B" w:rsidRPr="007A5E6B" w:rsidRDefault="007A5E6B" w:rsidP="007A5E6B">
      <w:pPr>
        <w:pStyle w:val="Style1"/>
        <w:widowControl/>
        <w:spacing w:line="276" w:lineRule="auto"/>
        <w:jc w:val="both"/>
        <w:rPr>
          <w:rStyle w:val="FontStyle13"/>
          <w:rFonts w:ascii="Times New Roman" w:hAnsi="Times New Roman"/>
          <w:spacing w:val="20"/>
          <w:sz w:val="28"/>
          <w:szCs w:val="28"/>
        </w:rPr>
      </w:pPr>
    </w:p>
    <w:p w:rsidR="007A5E6B" w:rsidRPr="007A5E6B" w:rsidRDefault="007A5E6B" w:rsidP="007A5E6B">
      <w:pPr>
        <w:pStyle w:val="Style6"/>
        <w:widowControl/>
        <w:spacing w:line="276" w:lineRule="auto"/>
        <w:ind w:firstLine="720"/>
        <w:rPr>
          <w:rStyle w:val="FontStyle16"/>
          <w:rFonts w:ascii="Times New Roman" w:hAnsi="Times New Roman"/>
          <w:sz w:val="28"/>
          <w:szCs w:val="28"/>
        </w:rPr>
      </w:pPr>
      <w:r w:rsidRPr="007A5E6B">
        <w:rPr>
          <w:rStyle w:val="FontStyle16"/>
          <w:rFonts w:ascii="Times New Roman" w:hAnsi="Times New Roman"/>
          <w:b/>
          <w:sz w:val="28"/>
          <w:szCs w:val="28"/>
        </w:rPr>
        <w:t>Орфография как система правил правописания</w:t>
      </w:r>
      <w:r w:rsidRPr="007A5E6B">
        <w:rPr>
          <w:rStyle w:val="FontStyle16"/>
          <w:rFonts w:ascii="Times New Roman" w:hAnsi="Times New Roman"/>
          <w:sz w:val="28"/>
          <w:szCs w:val="28"/>
        </w:rPr>
        <w:t xml:space="preserve"> (2 ч)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 Некоторые сведения из истории орфографии. Роль орфографии в письменном общении людей, ее возможности для более точной передачи смысла речи. 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Орфографическое </w:t>
      </w:r>
      <w:proofErr w:type="gramStart"/>
      <w:r w:rsidRPr="007A5E6B">
        <w:rPr>
          <w:rStyle w:val="FontStyle16"/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 как разновидность учебно-научно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softHyphen/>
        <w:t>го текста. Разделы русской орфографии и обобщающее правило для каж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дого из них: 1) правописание морфем; 2) слитные, дефисные и раздельные написания; 3) употребление прописных и строчных букв; 4) перенос слова.   </w:t>
      </w:r>
    </w:p>
    <w:p w:rsidR="007A5E6B" w:rsidRPr="007A5E6B" w:rsidRDefault="007A5E6B" w:rsidP="007A5E6B">
      <w:pPr>
        <w:pStyle w:val="Style6"/>
        <w:widowControl/>
        <w:spacing w:line="276" w:lineRule="auto"/>
        <w:ind w:firstLine="720"/>
        <w:rPr>
          <w:rStyle w:val="FontStyle16"/>
          <w:rFonts w:ascii="Times New Roman" w:hAnsi="Times New Roman"/>
          <w:sz w:val="28"/>
          <w:szCs w:val="28"/>
        </w:rPr>
      </w:pPr>
      <w:r w:rsidRPr="007A5E6B">
        <w:rPr>
          <w:rStyle w:val="FontStyle16"/>
          <w:rFonts w:ascii="Times New Roman" w:hAnsi="Times New Roman"/>
          <w:b/>
          <w:sz w:val="28"/>
          <w:szCs w:val="28"/>
        </w:rPr>
        <w:t>Правописание морфем</w:t>
      </w:r>
      <w:r w:rsidRPr="007A5E6B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Pr="007A5E6B">
        <w:rPr>
          <w:rStyle w:val="FontStyle13"/>
          <w:rFonts w:ascii="Times New Roman" w:hAnsi="Times New Roman"/>
          <w:spacing w:val="-10"/>
          <w:sz w:val="28"/>
          <w:szCs w:val="28"/>
        </w:rPr>
        <w:t>(19</w:t>
      </w:r>
      <w:r w:rsidRPr="007A5E6B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7A5E6B">
        <w:rPr>
          <w:rStyle w:val="FontStyle16"/>
          <w:rFonts w:ascii="Times New Roman" w:hAnsi="Times New Roman"/>
          <w:sz w:val="28"/>
          <w:szCs w:val="28"/>
        </w:rPr>
        <w:t>ч)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>Морфема как минимальная значимая часть слова. Система правил, связанных с правописанием морфем. Принцип единообразного написания морфем — ведущий прин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softHyphen/>
        <w:t>цип русского правописания (морфемный).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 xml:space="preserve">Правописание корней. Система правил, регулирующих написание гласных и согласных корня. Роль смыслового анализа при подборе однокоренного проверочного слова. 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Правописание гласных корня: безударные проверяемые и непроверяемые, е-э в заимствованных словах. Правила, нарушающие единообразие написания корня (ы-и в корне после приставок), и понятие о фонетическом принципе написания. 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Группы корней с чередованием гласных: </w:t>
      </w:r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кос-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кас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, лаг-лож,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бир-бер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, тир-тер,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стил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-стел и др.;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раст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-рос, скак-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скоч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гар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-гор,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твар-твор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, клан-клон,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зар-зор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; 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корни с полногласными и неполногласными сочетаниями: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оло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-ла, 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оро-ра</w:t>
      </w:r>
      <w:proofErr w:type="spellEnd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, ере-ре, ело-</w:t>
      </w:r>
      <w:proofErr w:type="spellStart"/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Правописание согласных корня. Чередования согласных в корне и связанные с этим орфографические трудности </w:t>
      </w:r>
      <w:r w:rsidRPr="007A5E6B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(доска-дощатый, очки-очечник). </w:t>
      </w: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Правописание иноязычных словообразовательных элементов. 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6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 xml:space="preserve">Использование орфографического и словообразовательного словарей для объяснения правильного написания корня слова. </w:t>
      </w:r>
    </w:p>
    <w:p w:rsidR="007A5E6B" w:rsidRPr="007A5E6B" w:rsidRDefault="007A5E6B" w:rsidP="007A5E6B">
      <w:pPr>
        <w:pStyle w:val="Style4"/>
        <w:widowControl/>
        <w:spacing w:line="276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7A5E6B">
        <w:rPr>
          <w:rStyle w:val="FontStyle16"/>
          <w:rFonts w:ascii="Times New Roman" w:hAnsi="Times New Roman" w:cs="Times New Roman"/>
          <w:sz w:val="28"/>
          <w:szCs w:val="28"/>
        </w:rPr>
        <w:t>Этимологическая справка как прием объяснения написания корней слов.</w:t>
      </w:r>
    </w:p>
    <w:p w:rsidR="007A5E6B" w:rsidRPr="007A5E6B" w:rsidRDefault="007A5E6B" w:rsidP="007A5E6B">
      <w:pPr>
        <w:pStyle w:val="Style1"/>
        <w:widowControl/>
        <w:spacing w:line="276" w:lineRule="auto"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A5E6B">
        <w:rPr>
          <w:rStyle w:val="FontStyle12"/>
          <w:rFonts w:ascii="Times New Roman" w:hAnsi="Times New Roman"/>
          <w:sz w:val="28"/>
          <w:szCs w:val="28"/>
        </w:rPr>
        <w:t xml:space="preserve">Правописание приставок. Деление приставок на группы, соотносимые с разными принципами написания. Роль смыслового анализа при различении приставок </w:t>
      </w:r>
      <w:r w:rsidRPr="007A5E6B">
        <w:rPr>
          <w:rStyle w:val="FontStyle12"/>
          <w:rFonts w:ascii="Times New Roman" w:hAnsi="Times New Roman"/>
          <w:i/>
          <w:sz w:val="28"/>
          <w:szCs w:val="28"/>
        </w:rPr>
        <w:t>при</w:t>
      </w:r>
      <w:r w:rsidRPr="007A5E6B">
        <w:rPr>
          <w:rStyle w:val="FontStyle12"/>
          <w:rFonts w:ascii="Times New Roman" w:hAnsi="Times New Roman"/>
          <w:sz w:val="28"/>
          <w:szCs w:val="28"/>
        </w:rPr>
        <w:t xml:space="preserve"> и </w:t>
      </w:r>
      <w:r w:rsidRPr="007A5E6B">
        <w:rPr>
          <w:rStyle w:val="FontStyle12"/>
          <w:rFonts w:ascii="Times New Roman" w:hAnsi="Times New Roman"/>
          <w:i/>
          <w:sz w:val="28"/>
          <w:szCs w:val="28"/>
        </w:rPr>
        <w:t>пре</w:t>
      </w:r>
      <w:r w:rsidRPr="007A5E6B">
        <w:rPr>
          <w:rStyle w:val="FontStyle12"/>
          <w:rFonts w:ascii="Times New Roman" w:hAnsi="Times New Roman"/>
          <w:sz w:val="28"/>
          <w:szCs w:val="28"/>
        </w:rPr>
        <w:t xml:space="preserve">. </w:t>
      </w:r>
    </w:p>
    <w:p w:rsidR="007A5E6B" w:rsidRPr="007A5E6B" w:rsidRDefault="007A5E6B" w:rsidP="007A5E6B">
      <w:pPr>
        <w:pStyle w:val="Style1"/>
        <w:widowControl/>
        <w:spacing w:line="276" w:lineRule="auto"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A5E6B">
        <w:rPr>
          <w:rStyle w:val="FontStyle12"/>
          <w:rFonts w:ascii="Times New Roman" w:hAnsi="Times New Roman"/>
          <w:sz w:val="28"/>
          <w:szCs w:val="28"/>
        </w:rPr>
        <w:t xml:space="preserve">Правописание суффиксов. Система орфограмм, отражающая написание суффиксов существительных, </w:t>
      </w:r>
      <w:proofErr w:type="gramStart"/>
      <w:r w:rsidRPr="007A5E6B">
        <w:rPr>
          <w:rStyle w:val="FontStyle12"/>
          <w:rFonts w:ascii="Times New Roman" w:hAnsi="Times New Roman"/>
          <w:sz w:val="28"/>
          <w:szCs w:val="28"/>
        </w:rPr>
        <w:t>прилагательных,  глаголов</w:t>
      </w:r>
      <w:proofErr w:type="gramEnd"/>
      <w:r w:rsidRPr="007A5E6B">
        <w:rPr>
          <w:rStyle w:val="FontStyle12"/>
          <w:rFonts w:ascii="Times New Roman" w:hAnsi="Times New Roman"/>
          <w:sz w:val="28"/>
          <w:szCs w:val="28"/>
        </w:rPr>
        <w:t xml:space="preserve"> и причастий.</w:t>
      </w:r>
    </w:p>
    <w:p w:rsidR="007A5E6B" w:rsidRPr="007A5E6B" w:rsidRDefault="007A5E6B" w:rsidP="007A5E6B">
      <w:pPr>
        <w:pStyle w:val="Style1"/>
        <w:widowControl/>
        <w:spacing w:line="276" w:lineRule="auto"/>
        <w:ind w:firstLine="720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7A5E6B">
        <w:rPr>
          <w:rStyle w:val="FontStyle12"/>
          <w:rFonts w:ascii="Times New Roman" w:hAnsi="Times New Roman"/>
          <w:sz w:val="28"/>
          <w:szCs w:val="28"/>
        </w:rPr>
        <w:t xml:space="preserve">Правописание окончаний. Система орфограмм, отражающая написание </w:t>
      </w:r>
      <w:proofErr w:type="gramStart"/>
      <w:r w:rsidRPr="007A5E6B">
        <w:rPr>
          <w:rStyle w:val="FontStyle12"/>
          <w:rFonts w:ascii="Times New Roman" w:hAnsi="Times New Roman"/>
          <w:sz w:val="28"/>
          <w:szCs w:val="28"/>
        </w:rPr>
        <w:t>окончаний  разных</w:t>
      </w:r>
      <w:proofErr w:type="gramEnd"/>
      <w:r w:rsidRPr="007A5E6B">
        <w:rPr>
          <w:rStyle w:val="FontStyle12"/>
          <w:rFonts w:ascii="Times New Roman" w:hAnsi="Times New Roman"/>
          <w:sz w:val="28"/>
          <w:szCs w:val="28"/>
        </w:rPr>
        <w:t xml:space="preserve"> частей речи.</w:t>
      </w:r>
    </w:p>
    <w:p w:rsidR="007A5E6B" w:rsidRPr="007A5E6B" w:rsidRDefault="007A5E6B" w:rsidP="007A5E6B">
      <w:pPr>
        <w:pStyle w:val="Style1"/>
        <w:widowControl/>
        <w:spacing w:line="276" w:lineRule="auto"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A5E6B">
        <w:rPr>
          <w:rStyle w:val="FontStyle12"/>
          <w:rFonts w:ascii="Times New Roman" w:hAnsi="Times New Roman"/>
          <w:sz w:val="28"/>
          <w:szCs w:val="28"/>
        </w:rPr>
        <w:t>Правописание согласных на стыке морфем.</w:t>
      </w:r>
    </w:p>
    <w:p w:rsidR="007A5E6B" w:rsidRPr="007A5E6B" w:rsidRDefault="007A5E6B" w:rsidP="007A5E6B">
      <w:pPr>
        <w:pStyle w:val="Style1"/>
        <w:widowControl/>
        <w:spacing w:line="276" w:lineRule="auto"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A5E6B">
        <w:rPr>
          <w:rStyle w:val="FontStyle12"/>
          <w:rFonts w:ascii="Times New Roman" w:hAnsi="Times New Roman"/>
          <w:sz w:val="28"/>
          <w:szCs w:val="28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7A5E6B">
        <w:rPr>
          <w:rStyle w:val="FontStyle12"/>
          <w:rFonts w:ascii="Times New Roman" w:hAnsi="Times New Roman"/>
          <w:sz w:val="28"/>
          <w:szCs w:val="28"/>
        </w:rPr>
        <w:t>морфемно</w:t>
      </w:r>
      <w:proofErr w:type="spellEnd"/>
      <w:r w:rsidRPr="007A5E6B">
        <w:rPr>
          <w:rStyle w:val="FontStyle12"/>
          <w:rFonts w:ascii="Times New Roman" w:hAnsi="Times New Roman"/>
          <w:sz w:val="28"/>
          <w:szCs w:val="28"/>
        </w:rPr>
        <w:t>-словообразовательных моделей слов.</w:t>
      </w:r>
    </w:p>
    <w:p w:rsidR="007A5E6B" w:rsidRPr="007A5E6B" w:rsidRDefault="007A5E6B" w:rsidP="007A5E6B">
      <w:pPr>
        <w:pStyle w:val="Style3"/>
        <w:widowControl/>
        <w:spacing w:line="276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A5E6B">
        <w:rPr>
          <w:rStyle w:val="FontStyle12"/>
          <w:rFonts w:ascii="Times New Roman" w:hAnsi="Times New Roman" w:cs="Times New Roman"/>
          <w:sz w:val="28"/>
          <w:szCs w:val="28"/>
        </w:rPr>
        <w:t>Правописание ь после шипящих в словах разных частей речи.</w:t>
      </w:r>
    </w:p>
    <w:p w:rsidR="007A5E6B" w:rsidRPr="007A5E6B" w:rsidRDefault="007A5E6B" w:rsidP="007A5E6B">
      <w:pPr>
        <w:pStyle w:val="Style5"/>
        <w:widowControl/>
        <w:spacing w:line="276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A5E6B">
        <w:rPr>
          <w:rStyle w:val="FontStyle12"/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7A5E6B">
        <w:rPr>
          <w:rStyle w:val="FontStyle12"/>
          <w:rFonts w:ascii="Times New Roman" w:hAnsi="Times New Roman" w:cs="Times New Roman"/>
          <w:sz w:val="28"/>
          <w:szCs w:val="28"/>
        </w:rPr>
        <w:t>поморфемной</w:t>
      </w:r>
      <w:proofErr w:type="spellEnd"/>
      <w:r w:rsidRPr="007A5E6B">
        <w:rPr>
          <w:rStyle w:val="FontStyle12"/>
          <w:rFonts w:ascii="Times New Roman" w:hAnsi="Times New Roman" w:cs="Times New Roman"/>
          <w:sz w:val="28"/>
          <w:szCs w:val="28"/>
        </w:rPr>
        <w:t xml:space="preserve"> записи слов и его практи</w:t>
      </w:r>
      <w:r w:rsidRPr="007A5E6B">
        <w:rPr>
          <w:rStyle w:val="FontStyle12"/>
          <w:rFonts w:ascii="Times New Roman" w:hAnsi="Times New Roman" w:cs="Times New Roman"/>
          <w:sz w:val="28"/>
          <w:szCs w:val="28"/>
        </w:rPr>
        <w:softHyphen/>
        <w:t>ческая значимость.</w:t>
      </w:r>
    </w:p>
    <w:p w:rsidR="007A5E6B" w:rsidRPr="007A5E6B" w:rsidRDefault="007A5E6B" w:rsidP="007A5E6B">
      <w:pPr>
        <w:pStyle w:val="Style3"/>
        <w:widowControl/>
        <w:spacing w:line="276" w:lineRule="auto"/>
        <w:ind w:firstLine="720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7A5E6B">
        <w:rPr>
          <w:rStyle w:val="FontStyle12"/>
          <w:rFonts w:ascii="Times New Roman" w:hAnsi="Times New Roman" w:cs="Times New Roman"/>
          <w:b/>
          <w:sz w:val="28"/>
          <w:szCs w:val="28"/>
        </w:rPr>
        <w:t>Слитные, дефисные и раздельные написания</w:t>
      </w:r>
      <w:r w:rsidRPr="007A5E6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7A5E6B">
        <w:rPr>
          <w:rStyle w:val="FontStyle11"/>
          <w:rFonts w:ascii="Times New Roman" w:hAnsi="Times New Roman" w:cs="Times New Roman"/>
          <w:b/>
          <w:spacing w:val="-10"/>
          <w:sz w:val="28"/>
          <w:szCs w:val="28"/>
        </w:rPr>
        <w:t>(</w:t>
      </w:r>
      <w:r w:rsidRPr="007A5E6B">
        <w:rPr>
          <w:rStyle w:val="FontStyle11"/>
          <w:rFonts w:ascii="Times New Roman" w:hAnsi="Times New Roman" w:cs="Times New Roman"/>
          <w:b/>
          <w:i w:val="0"/>
          <w:spacing w:val="-10"/>
          <w:sz w:val="28"/>
          <w:szCs w:val="28"/>
        </w:rPr>
        <w:t>10</w:t>
      </w:r>
      <w:r w:rsidRPr="007A5E6B"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7A5E6B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ч</w:t>
      </w:r>
      <w:r w:rsidRPr="007A5E6B">
        <w:rPr>
          <w:rStyle w:val="FontStyle12"/>
          <w:rFonts w:ascii="Times New Roman" w:hAnsi="Times New Roman" w:cs="Times New Roman"/>
          <w:b/>
          <w:sz w:val="28"/>
          <w:szCs w:val="28"/>
        </w:rPr>
        <w:t>)</w:t>
      </w:r>
    </w:p>
    <w:p w:rsidR="007A5E6B" w:rsidRPr="007A5E6B" w:rsidRDefault="007A5E6B" w:rsidP="007A5E6B">
      <w:pPr>
        <w:pStyle w:val="Style1"/>
        <w:widowControl/>
        <w:spacing w:line="276" w:lineRule="auto"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A5E6B">
        <w:rPr>
          <w:rStyle w:val="FontStyle12"/>
          <w:rFonts w:ascii="Times New Roman" w:hAnsi="Times New Roman"/>
          <w:sz w:val="28"/>
          <w:szCs w:val="28"/>
        </w:rPr>
        <w:t>Система правил данного раздела правописания. Роль смысло</w:t>
      </w:r>
      <w:r w:rsidRPr="007A5E6B">
        <w:rPr>
          <w:rStyle w:val="FontStyle12"/>
          <w:rFonts w:ascii="Times New Roman" w:hAnsi="Times New Roman"/>
          <w:sz w:val="28"/>
          <w:szCs w:val="28"/>
        </w:rPr>
        <w:softHyphen/>
        <w:t>вого и грамматического анализа слова при выборе правильного написания.</w:t>
      </w:r>
    </w:p>
    <w:p w:rsidR="007A5E6B" w:rsidRPr="007A5E6B" w:rsidRDefault="007A5E6B" w:rsidP="007A5E6B">
      <w:pPr>
        <w:pStyle w:val="Style1"/>
        <w:widowControl/>
        <w:spacing w:line="276" w:lineRule="auto"/>
        <w:ind w:firstLine="72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A5E6B">
        <w:rPr>
          <w:rStyle w:val="FontStyle12"/>
          <w:rFonts w:ascii="Times New Roman" w:hAnsi="Times New Roman"/>
          <w:sz w:val="28"/>
          <w:szCs w:val="28"/>
        </w:rPr>
        <w:t xml:space="preserve"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</w:t>
      </w:r>
      <w:r w:rsidRPr="007A5E6B">
        <w:rPr>
          <w:rStyle w:val="FontStyle12"/>
          <w:rFonts w:ascii="Times New Roman" w:hAnsi="Times New Roman"/>
          <w:i/>
          <w:sz w:val="28"/>
          <w:szCs w:val="28"/>
        </w:rPr>
        <w:t>не</w:t>
      </w:r>
      <w:r w:rsidRPr="007A5E6B">
        <w:rPr>
          <w:rStyle w:val="FontStyle12"/>
          <w:rFonts w:ascii="Times New Roman" w:hAnsi="Times New Roman"/>
          <w:sz w:val="28"/>
          <w:szCs w:val="28"/>
        </w:rPr>
        <w:t xml:space="preserve"> с разными частями речи. Различение приставки </w:t>
      </w:r>
      <w:r w:rsidRPr="007A5E6B">
        <w:rPr>
          <w:rStyle w:val="FontStyle12"/>
          <w:rFonts w:ascii="Times New Roman" w:hAnsi="Times New Roman"/>
          <w:i/>
          <w:sz w:val="28"/>
          <w:szCs w:val="28"/>
        </w:rPr>
        <w:t>ни</w:t>
      </w:r>
      <w:r w:rsidRPr="007A5E6B">
        <w:rPr>
          <w:rStyle w:val="FontStyle12"/>
          <w:rFonts w:ascii="Times New Roman" w:hAnsi="Times New Roman"/>
          <w:sz w:val="28"/>
          <w:szCs w:val="28"/>
        </w:rPr>
        <w:t xml:space="preserve"> и слова </w:t>
      </w:r>
      <w:r w:rsidRPr="007A5E6B">
        <w:rPr>
          <w:rStyle w:val="FontStyle12"/>
          <w:rFonts w:ascii="Times New Roman" w:hAnsi="Times New Roman"/>
          <w:i/>
          <w:sz w:val="28"/>
          <w:szCs w:val="28"/>
        </w:rPr>
        <w:t>ни</w:t>
      </w:r>
      <w:r w:rsidRPr="007A5E6B">
        <w:rPr>
          <w:rStyle w:val="FontStyle12"/>
          <w:rFonts w:ascii="Times New Roman" w:hAnsi="Times New Roman"/>
          <w:sz w:val="28"/>
          <w:szCs w:val="28"/>
        </w:rPr>
        <w:t xml:space="preserve"> (частицы, союза).  </w:t>
      </w:r>
      <w:r w:rsidRPr="007A5E6B">
        <w:rPr>
          <w:rFonts w:ascii="Times New Roman" w:hAnsi="Times New Roman" w:cs="Microsoft Sans Serif"/>
          <w:sz w:val="28"/>
          <w:szCs w:val="28"/>
        </w:rPr>
        <w:t xml:space="preserve">Грамматико-орфографические отличия приставки и предлога. Слитное, дефисное и раздельное написание приставок в наречиях. Историческая справка о происхождении некоторых наречий. Особенности написания производных предлогов. </w:t>
      </w:r>
    </w:p>
    <w:p w:rsidR="007A5E6B" w:rsidRPr="007A5E6B" w:rsidRDefault="007A5E6B" w:rsidP="007A5E6B">
      <w:pPr>
        <w:pStyle w:val="Style6"/>
        <w:widowControl/>
        <w:spacing w:line="276" w:lineRule="auto"/>
        <w:ind w:firstLine="720"/>
        <w:rPr>
          <w:rStyle w:val="FontStyle16"/>
          <w:rFonts w:ascii="Times New Roman" w:hAnsi="Times New Roman"/>
          <w:sz w:val="28"/>
          <w:szCs w:val="28"/>
        </w:rPr>
      </w:pPr>
      <w:r w:rsidRPr="007A5E6B">
        <w:rPr>
          <w:rStyle w:val="FontStyle14"/>
          <w:rFonts w:ascii="Times New Roman" w:hAnsi="Times New Roman"/>
          <w:b w:val="0"/>
          <w:sz w:val="28"/>
          <w:szCs w:val="28"/>
        </w:rPr>
        <w:t>Образование и написание сложных слов</w:t>
      </w:r>
      <w:r w:rsidRPr="007A5E6B">
        <w:rPr>
          <w:rStyle w:val="FontStyle16"/>
          <w:rFonts w:ascii="Times New Roman" w:hAnsi="Times New Roman"/>
          <w:sz w:val="28"/>
          <w:szCs w:val="28"/>
        </w:rPr>
        <w:t>.</w:t>
      </w:r>
    </w:p>
    <w:p w:rsidR="007A5E6B" w:rsidRPr="007A5E6B" w:rsidRDefault="007A5E6B" w:rsidP="007A5E6B">
      <w:pPr>
        <w:pStyle w:val="Style3"/>
        <w:widowControl/>
        <w:spacing w:line="276" w:lineRule="auto"/>
        <w:ind w:firstLine="720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7A5E6B">
        <w:rPr>
          <w:rStyle w:val="FontStyle14"/>
          <w:rFonts w:ascii="Times New Roman" w:hAnsi="Times New Roman" w:cs="Times New Roman"/>
          <w:b w:val="0"/>
          <w:sz w:val="28"/>
          <w:szCs w:val="28"/>
        </w:rPr>
        <w:t>Употребление дефиса при написании знаменательных и слу</w:t>
      </w:r>
      <w:r w:rsidRPr="007A5E6B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жебных частей речи.</w:t>
      </w:r>
    </w:p>
    <w:p w:rsidR="007A5E6B" w:rsidRPr="007A5E6B" w:rsidRDefault="007A5E6B" w:rsidP="007A5E6B">
      <w:pPr>
        <w:pStyle w:val="Style5"/>
        <w:widowControl/>
        <w:spacing w:line="276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7A5E6B">
        <w:rPr>
          <w:rStyle w:val="FontStyle14"/>
          <w:rFonts w:ascii="Times New Roman" w:hAnsi="Times New Roman" w:cs="Times New Roman"/>
          <w:sz w:val="28"/>
          <w:szCs w:val="28"/>
        </w:rPr>
        <w:t>Написание строчных и прописных букв (1 ч)</w:t>
      </w:r>
    </w:p>
    <w:p w:rsidR="007A5E6B" w:rsidRPr="007A5E6B" w:rsidRDefault="007A5E6B" w:rsidP="007A5E6B">
      <w:pPr>
        <w:pStyle w:val="Style3"/>
        <w:widowControl/>
        <w:spacing w:line="276" w:lineRule="auto"/>
        <w:ind w:firstLine="720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7A5E6B">
        <w:rPr>
          <w:rStyle w:val="FontStyle14"/>
          <w:rFonts w:ascii="Times New Roman" w:hAnsi="Times New Roman" w:cs="Times New Roman"/>
          <w:b w:val="0"/>
          <w:sz w:val="28"/>
          <w:szCs w:val="28"/>
        </w:rPr>
        <w:t>Роль смыслового и грамматического анализа при выборе строчной или прописной буквы.</w:t>
      </w:r>
    </w:p>
    <w:p w:rsidR="007A5E6B" w:rsidRPr="007A5E6B" w:rsidRDefault="007A5E6B" w:rsidP="007A5E6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A5E6B">
        <w:rPr>
          <w:rFonts w:ascii="Times New Roman" w:hAnsi="Times New Roman"/>
          <w:b/>
          <w:sz w:val="28"/>
          <w:szCs w:val="28"/>
        </w:rPr>
        <w:t>Итоговое занятие. Тест (диктант) по орфографии (1ч)</w:t>
      </w:r>
    </w:p>
    <w:p w:rsidR="007A5E6B" w:rsidRPr="004C6A0A" w:rsidRDefault="007A5E6B" w:rsidP="007A5E6B">
      <w:pPr>
        <w:pStyle w:val="1"/>
        <w:numPr>
          <w:ilvl w:val="0"/>
          <w:numId w:val="3"/>
        </w:numPr>
        <w:tabs>
          <w:tab w:val="left" w:pos="389"/>
          <w:tab w:val="left" w:pos="4032"/>
        </w:tabs>
        <w:jc w:val="center"/>
      </w:pPr>
      <w:r w:rsidRPr="007A5E6B">
        <w:rPr>
          <w:b/>
        </w:rPr>
        <w:lastRenderedPageBreak/>
        <w:t xml:space="preserve"> </w:t>
      </w:r>
      <w:r>
        <w:rPr>
          <w:b/>
          <w:bCs/>
        </w:rPr>
        <w:t>Тематическое планирование с указанием количества часов, отводимых</w:t>
      </w:r>
      <w:r>
        <w:rPr>
          <w:b/>
          <w:bCs/>
        </w:rPr>
        <w:br/>
        <w:t>на освоение каждой темы</w:t>
      </w:r>
    </w:p>
    <w:tbl>
      <w:tblPr>
        <w:tblStyle w:val="a9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184"/>
        <w:gridCol w:w="7612"/>
        <w:gridCol w:w="1561"/>
      </w:tblGrid>
      <w:tr w:rsidR="007A5E6B" w:rsidRPr="007A5E6B" w:rsidTr="00E10CD3">
        <w:trPr>
          <w:trHeight w:val="647"/>
        </w:trPr>
        <w:tc>
          <w:tcPr>
            <w:tcW w:w="10357" w:type="dxa"/>
            <w:gridSpan w:val="3"/>
          </w:tcPr>
          <w:p w:rsidR="007A5E6B" w:rsidRPr="007A5E6B" w:rsidRDefault="007A5E6B" w:rsidP="007A5E6B">
            <w:pPr>
              <w:pStyle w:val="11"/>
              <w:keepNext/>
              <w:keepLines/>
              <w:tabs>
                <w:tab w:val="left" w:pos="398"/>
              </w:tabs>
              <w:ind w:left="1080" w:firstLine="0"/>
              <w:jc w:val="center"/>
            </w:pPr>
            <w:r w:rsidRPr="007A5E6B">
              <w:rPr>
                <w:bCs w:val="0"/>
              </w:rPr>
              <w:t>«Русское правописание: орфография и пунктуация»</w:t>
            </w:r>
            <w:r w:rsidRPr="007A5E6B">
              <w:rPr>
                <w:bCs w:val="0"/>
              </w:rPr>
              <w:br/>
            </w:r>
            <w:r w:rsidRPr="007A5E6B">
              <w:t>34 часа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Возникновение и развитие письма как средства общения. Этапы и истоки развития современного русского письма.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5E6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Роль орфографии в письменном общении людей.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5E6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Разделы русской орфографии.  Разновидности орфографических  правил.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4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Морфемный принцип русского правописания.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Использование  словарей для объяснения правильного написания слов.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5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7A5E6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в корне: безударные </w:t>
            </w:r>
            <w:r w:rsidRPr="007A5E6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проверяемые и непроверяемые гласные. Этимологическая справка как прием объяснения написания корней слов.</w:t>
            </w:r>
          </w:p>
          <w:p w:rsidR="007A5E6B" w:rsidRPr="007A5E6B" w:rsidRDefault="007A5E6B" w:rsidP="007A5E6B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Правописание корней с чередованием гласных.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7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Правописание звонких и глухих, непроизносимых, удвоенных согласных.</w:t>
            </w:r>
            <w:r w:rsidRPr="007A5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приставок, не изменяющихся на письме,  и приставок, оканчивающихся  на </w:t>
            </w:r>
            <w:r w:rsidRPr="007A5E6B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 xml:space="preserve">з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A5E6B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с.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 w:rsidRPr="007A5E6B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 xml:space="preserve">при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A5E6B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пре.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10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Орфограммы на стыке приставки и корня. Правописание иноязычных словообразовательных элементов.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11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Правописание суффиксов имен существительных.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Правописание суффиксов имен прилагательных.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Правописание суффиксов глаголов.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14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Правописание  суффиксов причастий.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15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Правописание н и </w:t>
            </w:r>
            <w:proofErr w:type="spellStart"/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 полных и кратких формах причастий и прилагательных.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16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Правописание н и </w:t>
            </w:r>
            <w:proofErr w:type="spellStart"/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 полных и кратких формах причастий и прилагательных.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17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Диагностическая работа ( тесты по орфографии или диктант).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Правописание окончаний существительных, прилагательных и причастий.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Правописание личных окончаний глаголов.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Орфографические правила, требующие различения морфем.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Взаимосвязь значения, морфемного строения и написания слова. Орфографический анализ </w:t>
            </w:r>
            <w:proofErr w:type="spellStart"/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морфемно</w:t>
            </w:r>
            <w:proofErr w:type="spellEnd"/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-словообразовательных моделей слов.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21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Правописание ь после шипящих в словах разных частей речи.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Грамматико-семантический анализ при выборе слитного и раздельного написания </w:t>
            </w:r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 разными частями речи.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23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Различение приставки </w:t>
            </w:r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ни-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и слова </w:t>
            </w:r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(частицы, союза).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24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Различение приставки </w:t>
            </w:r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ни-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и слова </w:t>
            </w:r>
            <w:r w:rsidRPr="007A5E6B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(частицы, союза).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25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26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3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27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Особенности написания производных предлогов, союзов и омонимичных им форм.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28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Особенности написания производных предлогов, союзов и омонимичных им форм.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29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3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E6B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Образование и написание сложных слов.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30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b/>
                <w:sz w:val="28"/>
                <w:szCs w:val="28"/>
              </w:rPr>
            </w:pPr>
            <w:r w:rsidRPr="007A5E6B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Смысловые и грамматичес</w:t>
            </w:r>
            <w:r w:rsidRPr="007A5E6B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кие отличия сложных прилагательных, образованных слиянием, и созвучных словосочетаний.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3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31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b/>
                <w:sz w:val="28"/>
                <w:szCs w:val="28"/>
              </w:rPr>
            </w:pPr>
            <w:r w:rsidRPr="007A5E6B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Употребление дефиса при написании знаменательных и слу</w:t>
            </w:r>
            <w:r w:rsidRPr="007A5E6B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жебных частей речи.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32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pStyle w:val="Style3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E6B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Роль смыслового и грамматического анализа при выборе строчной или прописной буквы.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>1</w:t>
            </w:r>
          </w:p>
        </w:tc>
      </w:tr>
      <w:tr w:rsidR="007A5E6B" w:rsidRPr="007A5E6B" w:rsidTr="00E10CD3">
        <w:trPr>
          <w:trHeight w:val="647"/>
        </w:trPr>
        <w:tc>
          <w:tcPr>
            <w:tcW w:w="1184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E6B" w:rsidRPr="007A5E6B" w:rsidRDefault="007A5E6B" w:rsidP="007A5E6B">
            <w:pPr>
              <w:rPr>
                <w:sz w:val="28"/>
                <w:szCs w:val="28"/>
              </w:rPr>
            </w:pPr>
            <w:r w:rsidRPr="007A5E6B">
              <w:rPr>
                <w:sz w:val="28"/>
                <w:szCs w:val="28"/>
              </w:rPr>
              <w:t xml:space="preserve">Итоговое занятие. Тест (диктант) по орфографии  </w:t>
            </w:r>
          </w:p>
        </w:tc>
        <w:tc>
          <w:tcPr>
            <w:tcW w:w="1561" w:type="dxa"/>
          </w:tcPr>
          <w:p w:rsidR="007A5E6B" w:rsidRPr="007A5E6B" w:rsidRDefault="007A5E6B" w:rsidP="007A5E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5E6B" w:rsidRPr="007A5E6B" w:rsidRDefault="007A5E6B" w:rsidP="007A5E6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Default="007A5E6B" w:rsidP="007A5E6B">
      <w:pPr>
        <w:spacing w:line="276" w:lineRule="auto"/>
        <w:rPr>
          <w:sz w:val="28"/>
          <w:szCs w:val="28"/>
          <w:lang w:eastAsia="ru-RU"/>
        </w:rPr>
      </w:pPr>
    </w:p>
    <w:p w:rsidR="007A5E6B" w:rsidRPr="00D53227" w:rsidRDefault="007A5E6B" w:rsidP="007A5E6B">
      <w:pPr>
        <w:widowControl w:val="0"/>
        <w:spacing w:after="300"/>
        <w:rPr>
          <w:rFonts w:ascii="Times New Roman" w:hAnsi="Times New Roman" w:cs="Times New Roman"/>
          <w:sz w:val="28"/>
          <w:szCs w:val="28"/>
          <w:lang w:eastAsia="ru-RU"/>
        </w:rPr>
      </w:pPr>
      <w:r w:rsidRPr="00D5322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984"/>
        <w:gridCol w:w="2386"/>
        <w:gridCol w:w="2126"/>
        <w:gridCol w:w="2261"/>
        <w:gridCol w:w="2376"/>
      </w:tblGrid>
      <w:tr w:rsidR="007A5E6B" w:rsidRPr="00D53227" w:rsidTr="00E10CD3"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5E6B" w:rsidRPr="00D53227" w:rsidRDefault="007A5E6B" w:rsidP="00E10CD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A5E6B" w:rsidRPr="00D53227" w:rsidRDefault="007A5E6B" w:rsidP="00E10CD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кор</w:t>
            </w: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ректировки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Способ, форма корректировки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6B" w:rsidRPr="00D53227" w:rsidRDefault="007A5E6B" w:rsidP="00E10CD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</w:t>
            </w:r>
          </w:p>
          <w:p w:rsidR="007A5E6B" w:rsidRPr="00D53227" w:rsidRDefault="007A5E6B" w:rsidP="00E10CD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53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A5E6B" w:rsidRPr="00D53227" w:rsidTr="00E10CD3">
        <w:trPr>
          <w:trHeight w:hRule="exact" w:val="3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E6B" w:rsidRPr="00D53227" w:rsidRDefault="007A5E6B" w:rsidP="00E10CD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A5E6B" w:rsidRPr="00D53227" w:rsidRDefault="007A5E6B" w:rsidP="007A5E6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A5E6B" w:rsidRPr="007A5E6B" w:rsidRDefault="007A5E6B" w:rsidP="007A5E6B">
      <w:pPr>
        <w:spacing w:line="276" w:lineRule="auto"/>
        <w:rPr>
          <w:sz w:val="28"/>
          <w:szCs w:val="28"/>
          <w:lang w:eastAsia="ru-RU"/>
        </w:rPr>
      </w:pPr>
      <w:bookmarkStart w:id="4" w:name="_GoBack"/>
      <w:bookmarkEnd w:id="4"/>
    </w:p>
    <w:p w:rsidR="007A5E6B" w:rsidRPr="007A5E6B" w:rsidRDefault="007A5E6B" w:rsidP="007A5E6B">
      <w:pPr>
        <w:pStyle w:val="Style4"/>
        <w:widowControl/>
        <w:spacing w:line="276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7A5E6B" w:rsidRPr="007A5E6B" w:rsidRDefault="007A5E6B" w:rsidP="007A5E6B">
      <w:pPr>
        <w:pStyle w:val="Style4"/>
        <w:widowControl/>
        <w:spacing w:line="276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7A5E6B" w:rsidRPr="007A5E6B" w:rsidRDefault="007A5E6B" w:rsidP="007A5E6B">
      <w:pPr>
        <w:pStyle w:val="Style4"/>
        <w:widowControl/>
        <w:spacing w:line="276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BB04C1" w:rsidRPr="007A5E6B" w:rsidRDefault="007A5E6B" w:rsidP="007A5E6B">
      <w:pPr>
        <w:pStyle w:val="11"/>
        <w:keepNext/>
        <w:keepLines/>
        <w:tabs>
          <w:tab w:val="left" w:pos="398"/>
        </w:tabs>
        <w:spacing w:line="276" w:lineRule="auto"/>
        <w:ind w:left="1080" w:firstLine="0"/>
      </w:pPr>
      <w:r w:rsidRPr="007A5E6B">
        <w:br/>
      </w:r>
    </w:p>
    <w:sectPr w:rsidR="00BB04C1" w:rsidRPr="007A5E6B" w:rsidSect="007A5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60F03232"/>
    <w:multiLevelType w:val="hybridMultilevel"/>
    <w:tmpl w:val="FFE0C1D4"/>
    <w:lvl w:ilvl="0" w:tplc="3E62965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4E3733"/>
    <w:multiLevelType w:val="multilevel"/>
    <w:tmpl w:val="D2826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71"/>
    <w:rsid w:val="007A5E6B"/>
    <w:rsid w:val="00BB04C1"/>
    <w:rsid w:val="00C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D1F2"/>
  <w15:chartTrackingRefBased/>
  <w15:docId w15:val="{87BE8EA6-EDD6-40FB-972E-FE18C34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5E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7A5E6B"/>
    <w:rPr>
      <w:rFonts w:ascii="Times New Roman" w:eastAsia="Times New Roman" w:hAnsi="Times New Roman" w:cs="Times New Roman"/>
      <w:i/>
      <w:iCs/>
    </w:rPr>
  </w:style>
  <w:style w:type="character" w:customStyle="1" w:styleId="a4">
    <w:name w:val="Основной текст_"/>
    <w:basedOn w:val="a1"/>
    <w:link w:val="1"/>
    <w:rsid w:val="007A5E6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1"/>
    <w:link w:val="a6"/>
    <w:rsid w:val="007A5E6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1"/>
    <w:link w:val="11"/>
    <w:rsid w:val="007A5E6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0"/>
    <w:link w:val="2"/>
    <w:rsid w:val="007A5E6B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0"/>
    <w:link w:val="a4"/>
    <w:rsid w:val="007A5E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0"/>
    <w:link w:val="a5"/>
    <w:rsid w:val="007A5E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0"/>
    <w:link w:val="10"/>
    <w:rsid w:val="007A5E6B"/>
    <w:pPr>
      <w:widowControl w:val="0"/>
      <w:spacing w:after="0" w:line="240" w:lineRule="auto"/>
      <w:ind w:firstLine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0"/>
    <w:uiPriority w:val="99"/>
    <w:rsid w:val="007A5E6B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7A5E6B"/>
    <w:rPr>
      <w:rFonts w:ascii="Georgia" w:hAnsi="Georgia" w:cs="Georgia"/>
      <w:sz w:val="18"/>
      <w:szCs w:val="18"/>
    </w:rPr>
  </w:style>
  <w:style w:type="paragraph" w:customStyle="1" w:styleId="a">
    <w:name w:val="Перечень"/>
    <w:basedOn w:val="a0"/>
    <w:next w:val="a0"/>
    <w:link w:val="a7"/>
    <w:qFormat/>
    <w:rsid w:val="007A5E6B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7A5E6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7A5E6B"/>
    <w:pPr>
      <w:ind w:left="720"/>
      <w:contextualSpacing/>
    </w:pPr>
  </w:style>
  <w:style w:type="paragraph" w:customStyle="1" w:styleId="Style2">
    <w:name w:val="Style2"/>
    <w:basedOn w:val="a0"/>
    <w:uiPriority w:val="99"/>
    <w:rsid w:val="007A5E6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7A5E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7A5E6B"/>
    <w:pPr>
      <w:widowControl w:val="0"/>
      <w:autoSpaceDE w:val="0"/>
      <w:autoSpaceDN w:val="0"/>
      <w:adjustRightInd w:val="0"/>
      <w:spacing w:after="0" w:line="230" w:lineRule="exact"/>
      <w:ind w:firstLine="34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uiPriority w:val="99"/>
    <w:rsid w:val="007A5E6B"/>
    <w:rPr>
      <w:rFonts w:ascii="Microsoft Sans Serif" w:hAnsi="Microsoft Sans Serif" w:cs="Microsoft Sans Serif"/>
      <w:sz w:val="20"/>
      <w:szCs w:val="20"/>
    </w:rPr>
  </w:style>
  <w:style w:type="character" w:customStyle="1" w:styleId="FontStyle13">
    <w:name w:val="Font Style13"/>
    <w:uiPriority w:val="99"/>
    <w:rsid w:val="007A5E6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14">
    <w:name w:val="Font Style14"/>
    <w:uiPriority w:val="99"/>
    <w:rsid w:val="007A5E6B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5">
    <w:name w:val="Font Style15"/>
    <w:uiPriority w:val="99"/>
    <w:rsid w:val="007A5E6B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0"/>
    <w:uiPriority w:val="99"/>
    <w:rsid w:val="007A5E6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A5E6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5E6B"/>
    <w:rPr>
      <w:rFonts w:ascii="Microsoft Sans Serif" w:hAnsi="Microsoft Sans Serif" w:cs="Microsoft Sans Serif"/>
      <w:i/>
      <w:iCs/>
      <w:spacing w:val="20"/>
      <w:sz w:val="18"/>
      <w:szCs w:val="18"/>
    </w:rPr>
  </w:style>
  <w:style w:type="table" w:styleId="a9">
    <w:name w:val="Table Grid"/>
    <w:basedOn w:val="a2"/>
    <w:uiPriority w:val="99"/>
    <w:rsid w:val="007A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ДИМООООН</dc:creator>
  <cp:keywords/>
  <dc:description/>
  <cp:lastModifiedBy>ДИМООООН</cp:lastModifiedBy>
  <cp:revision>2</cp:revision>
  <dcterms:created xsi:type="dcterms:W3CDTF">2022-10-13T19:06:00Z</dcterms:created>
  <dcterms:modified xsi:type="dcterms:W3CDTF">2022-10-13T19:16:00Z</dcterms:modified>
</cp:coreProperties>
</file>