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E" w:rsidRPr="00E16722" w:rsidRDefault="00F5183E" w:rsidP="00F518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167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5183E" w:rsidRPr="00E16722" w:rsidRDefault="00F5183E" w:rsidP="00F5183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5183E" w:rsidRPr="00E16722" w:rsidRDefault="00F5183E" w:rsidP="00F5183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5183E" w:rsidRPr="00E16722" w:rsidRDefault="00F5183E" w:rsidP="00F5183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E16722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F5183E" w:rsidRPr="00E16722" w:rsidRDefault="00F5183E" w:rsidP="00F518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6722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F5183E" w:rsidRPr="00E16722" w:rsidRDefault="00F5183E" w:rsidP="00F51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183E" w:rsidRPr="00E16722" w:rsidRDefault="00F5183E" w:rsidP="00F518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6722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«Волейбол</w:t>
      </w:r>
      <w:r w:rsidRPr="00E16722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F5183E" w:rsidRPr="00E16722" w:rsidRDefault="00F5183E" w:rsidP="00F518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183E" w:rsidRPr="00E16722" w:rsidRDefault="00F5183E" w:rsidP="00F5183E">
      <w:pPr>
        <w:rPr>
          <w:rFonts w:ascii="Times New Roman" w:hAnsi="Times New Roman"/>
          <w:sz w:val="28"/>
          <w:szCs w:val="28"/>
        </w:rPr>
      </w:pPr>
      <w:r w:rsidRPr="00E16722">
        <w:rPr>
          <w:rFonts w:ascii="Times New Roman" w:hAnsi="Times New Roman"/>
          <w:sz w:val="28"/>
          <w:szCs w:val="28"/>
        </w:rPr>
        <w:t>Уровень образования  (класс): основное общее     5-9</w:t>
      </w:r>
    </w:p>
    <w:p w:rsidR="00F5183E" w:rsidRPr="00B821E6" w:rsidRDefault="00F5183E" w:rsidP="00F5183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 </w:t>
      </w:r>
      <w:r w:rsidRPr="00B821E6">
        <w:rPr>
          <w:rFonts w:ascii="Times New Roman" w:hAnsi="Times New Roman"/>
          <w:sz w:val="28"/>
          <w:szCs w:val="28"/>
        </w:rPr>
        <w:t>170</w:t>
      </w:r>
    </w:p>
    <w:p w:rsidR="00F5183E" w:rsidRPr="00B821E6" w:rsidRDefault="00E41DD5" w:rsidP="00F51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   Агалаков Владимир Владимирович</w:t>
      </w:r>
      <w:bookmarkStart w:id="0" w:name="_GoBack"/>
      <w:bookmarkEnd w:id="0"/>
    </w:p>
    <w:p w:rsidR="00F5183E" w:rsidRPr="00E16722" w:rsidRDefault="00F5183E" w:rsidP="00F5183E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5183E" w:rsidRPr="00E16722" w:rsidRDefault="00F5183E" w:rsidP="00F5183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183E" w:rsidRPr="00E16722" w:rsidRDefault="00F5183E" w:rsidP="00F5183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183E" w:rsidRPr="00E16722" w:rsidRDefault="00F5183E" w:rsidP="00F5183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183E" w:rsidRPr="00E16722" w:rsidRDefault="00F5183E" w:rsidP="00F5183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183E" w:rsidRPr="0011524F" w:rsidRDefault="00F5183E" w:rsidP="00F5183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67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524F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 w:rsidRPr="0011524F">
        <w:rPr>
          <w:rFonts w:ascii="Times New Roman" w:hAnsi="Times New Roman"/>
          <w:sz w:val="28"/>
          <w:szCs w:val="28"/>
        </w:rPr>
        <w:t xml:space="preserve">программы </w:t>
      </w:r>
      <w:r w:rsidRPr="0011524F">
        <w:rPr>
          <w:rFonts w:ascii="Times New Roman" w:hAnsi="Times New Roman"/>
          <w:sz w:val="28"/>
          <w:szCs w:val="28"/>
          <w:highlight w:val="white"/>
        </w:rPr>
        <w:t xml:space="preserve">«Комплексной программы по физической культуре». Автор Ляха В. И., </w:t>
      </w:r>
      <w:proofErr w:type="spellStart"/>
      <w:r w:rsidRPr="0011524F">
        <w:rPr>
          <w:rFonts w:ascii="Times New Roman" w:hAnsi="Times New Roman"/>
          <w:sz w:val="28"/>
          <w:szCs w:val="28"/>
          <w:highlight w:val="white"/>
        </w:rPr>
        <w:t>Зданевича</w:t>
      </w:r>
      <w:proofErr w:type="spellEnd"/>
      <w:r w:rsidRPr="0011524F">
        <w:rPr>
          <w:rFonts w:ascii="Times New Roman" w:hAnsi="Times New Roman"/>
          <w:sz w:val="28"/>
          <w:szCs w:val="28"/>
          <w:highlight w:val="white"/>
        </w:rPr>
        <w:t xml:space="preserve"> А. А.</w:t>
      </w:r>
      <w:r w:rsidR="00815B3E">
        <w:rPr>
          <w:rStyle w:val="2"/>
          <w:rFonts w:ascii="Times New Roman" w:hAnsi="Times New Roman"/>
          <w:sz w:val="28"/>
          <w:szCs w:val="28"/>
        </w:rPr>
        <w:t xml:space="preserve">  М.: – «Просвещение». –  201</w:t>
      </w:r>
      <w:r w:rsidR="00815B3E" w:rsidRPr="00E41DD5">
        <w:rPr>
          <w:rStyle w:val="2"/>
          <w:rFonts w:ascii="Times New Roman" w:hAnsi="Times New Roman"/>
          <w:sz w:val="28"/>
          <w:szCs w:val="28"/>
        </w:rPr>
        <w:t>7</w:t>
      </w:r>
      <w:r w:rsidRPr="0011524F">
        <w:rPr>
          <w:rStyle w:val="2"/>
          <w:rFonts w:ascii="Times New Roman" w:hAnsi="Times New Roman"/>
          <w:sz w:val="28"/>
          <w:szCs w:val="28"/>
        </w:rPr>
        <w:t>.</w:t>
      </w:r>
    </w:p>
    <w:p w:rsidR="00F5183E" w:rsidRPr="00E16722" w:rsidRDefault="00F5183E" w:rsidP="00F5183E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31F3" w:rsidRDefault="005731F3"/>
    <w:p w:rsidR="00F5183E" w:rsidRDefault="00F5183E"/>
    <w:p w:rsidR="00F5183E" w:rsidRDefault="00F5183E"/>
    <w:p w:rsidR="00F5183E" w:rsidRDefault="00F5183E"/>
    <w:p w:rsidR="00F5183E" w:rsidRDefault="00F5183E"/>
    <w:p w:rsidR="00F5183E" w:rsidRPr="00E16722" w:rsidRDefault="00F5183E" w:rsidP="00F5183E">
      <w:pPr>
        <w:spacing w:after="0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sz w:val="24"/>
          <w:szCs w:val="24"/>
          <w:lang w:eastAsia="ru-RU"/>
        </w:rPr>
        <w:t>1.Пояснительная  записка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rPr>
          <w:b/>
          <w:bCs/>
        </w:rPr>
        <w:t>Нормативно-правовые документы: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t xml:space="preserve">1.Закон «Об образовании в Российской Федерации» от 29.12. 2012 года № 273-ФЗ. 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t xml:space="preserve">2.Приказ Министерства 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E16722">
          <w:t>2004 г</w:t>
        </w:r>
      </w:smartTag>
      <w:r w:rsidRPr="00E16722">
        <w:t xml:space="preserve"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 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t xml:space="preserve">3.Приказ Министерства образования и науки РФ от 06.10. </w:t>
      </w:r>
      <w:smartTag w:uri="urn:schemas-microsoft-com:office:smarttags" w:element="metricconverter">
        <w:smartTagPr>
          <w:attr w:name="ProductID" w:val="2009 г"/>
        </w:smartTagPr>
        <w:r w:rsidRPr="00E16722">
          <w:t>2009 г</w:t>
        </w:r>
      </w:smartTag>
      <w:r w:rsidRPr="00E16722"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дополнениями. 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lastRenderedPageBreak/>
        <w:t xml:space="preserve">4. Приказ Министерства 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E16722">
          <w:t>2010 г</w:t>
        </w:r>
      </w:smartTag>
      <w:r w:rsidRPr="00E16722">
        <w:t xml:space="preserve">. № 1897 «Об утверждении федерального государственного образовательного стандарта основного общего образования». </w:t>
      </w:r>
    </w:p>
    <w:p w:rsidR="00F5183E" w:rsidRPr="00E16722" w:rsidRDefault="00F5183E" w:rsidP="00F5183E">
      <w:pPr>
        <w:pStyle w:val="Default"/>
        <w:ind w:firstLine="567"/>
        <w:jc w:val="both"/>
      </w:pPr>
      <w:r w:rsidRPr="00E16722">
        <w:t xml:space="preserve">5.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 </w:t>
      </w:r>
    </w:p>
    <w:p w:rsidR="00F5183E" w:rsidRPr="00E16722" w:rsidRDefault="00F5183E" w:rsidP="00F5183E">
      <w:pPr>
        <w:pStyle w:val="Default"/>
        <w:ind w:firstLine="567"/>
        <w:jc w:val="both"/>
        <w:rPr>
          <w:color w:val="auto"/>
        </w:rPr>
      </w:pPr>
      <w:r w:rsidRPr="00E16722">
        <w:rPr>
          <w:color w:val="auto"/>
        </w:rPr>
        <w:t xml:space="preserve">6. Письмо департамента образования и науки Краснодарского края от 06.04. 2010 года № 47-3315/10-14 «О рекомендациях по формированию образовательной программы общеобразовательного учреждения». </w:t>
      </w:r>
    </w:p>
    <w:p w:rsidR="00F5183E" w:rsidRPr="00E16722" w:rsidRDefault="00F5183E" w:rsidP="00F5183E">
      <w:pPr>
        <w:pStyle w:val="Default"/>
        <w:ind w:firstLine="567"/>
        <w:jc w:val="both"/>
        <w:rPr>
          <w:color w:val="auto"/>
        </w:rPr>
      </w:pPr>
      <w:r w:rsidRPr="00E16722">
        <w:rPr>
          <w:color w:val="auto"/>
        </w:rPr>
        <w:t xml:space="preserve">7. Приказ департамента образования и науки Краснодарского края от 27.02.2012 г. № 802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образования». </w:t>
      </w:r>
    </w:p>
    <w:p w:rsidR="00F5183E" w:rsidRPr="00E16722" w:rsidRDefault="00F5183E" w:rsidP="00F5183E">
      <w:pPr>
        <w:pStyle w:val="Default"/>
        <w:ind w:firstLine="567"/>
        <w:jc w:val="both"/>
        <w:rPr>
          <w:color w:val="auto"/>
        </w:rPr>
      </w:pPr>
      <w:r w:rsidRPr="00E16722">
        <w:rPr>
          <w:color w:val="auto"/>
        </w:rPr>
        <w:t xml:space="preserve">8. Письмо министерства образования и науки Краснодарского края от 26.07.2013 № 47-10886/13-14 «О рекомендациях по составлению рабочих программ учебных предметов, курсов и календарно-тематического планирования». </w:t>
      </w:r>
    </w:p>
    <w:p w:rsidR="00F5183E" w:rsidRPr="00E16722" w:rsidRDefault="00F5183E" w:rsidP="00F5183E">
      <w:pPr>
        <w:pStyle w:val="Default"/>
        <w:ind w:firstLine="567"/>
        <w:jc w:val="both"/>
        <w:rPr>
          <w:color w:val="auto"/>
        </w:rPr>
      </w:pPr>
      <w:r w:rsidRPr="00E16722">
        <w:rPr>
          <w:color w:val="auto"/>
        </w:rPr>
        <w:t xml:space="preserve">9. Приказ министерства образования и науки Краснодарского края от 11.02.2013 г. № 714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 с 01.09. 2013 года». 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5–9 классах.</w:t>
      </w:r>
      <w:proofErr w:type="gramEnd"/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Волейбол – один из игровых видов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и задачи обучения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5183E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конкретизирована следующими задачами: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популяризация волейбола как вида спорта и активного отдыха;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устойчивого интереса к занятиям волейболом;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технике и тактике игры в волейбол;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обучающихся необходимых теоретических знаний;</w:t>
      </w:r>
    </w:p>
    <w:p w:rsidR="00F5183E" w:rsidRPr="003B3E90" w:rsidRDefault="00F5183E" w:rsidP="00F518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моральных и волевых качеств.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83E" w:rsidRPr="00E16722" w:rsidRDefault="00F5183E" w:rsidP="00F518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Общая характеристика </w:t>
      </w:r>
      <w:r w:rsidRPr="00E16722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E167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«Волейбол</w:t>
      </w:r>
      <w:r w:rsidRPr="00E1672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tbl>
      <w:tblPr>
        <w:tblW w:w="10425" w:type="dxa"/>
        <w:tblInd w:w="-5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7938"/>
      </w:tblGrid>
      <w:tr w:rsidR="00F5183E" w:rsidRPr="003B3E90" w:rsidTr="00242546">
        <w:tc>
          <w:tcPr>
            <w:tcW w:w="104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проведения занятия и виды деятельности</w:t>
            </w:r>
          </w:p>
        </w:tc>
      </w:tr>
      <w:tr w:rsidR="00F5183E" w:rsidRPr="003B3E90" w:rsidTr="00242546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F5183E" w:rsidRPr="003B3E90" w:rsidTr="00242546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5183E" w:rsidRPr="003B3E90" w:rsidTr="00242546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F5183E" w:rsidRPr="003B3E90" w:rsidTr="00242546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83E" w:rsidRPr="003B3E90" w:rsidRDefault="00F5183E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5183E" w:rsidRPr="003B3E90" w:rsidRDefault="00F5183E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практик.</w:t>
      </w:r>
    </w:p>
    <w:p w:rsidR="00F5183E" w:rsidRDefault="00FC1BC3" w:rsidP="00F5183E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sz w:val="24"/>
          <w:szCs w:val="24"/>
          <w:lang w:eastAsia="ru-RU"/>
        </w:rPr>
        <w:t>3. Описание места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«Волейбол».</w:t>
      </w:r>
    </w:p>
    <w:p w:rsidR="00FC1BC3" w:rsidRPr="00E16722" w:rsidRDefault="00FC1BC3" w:rsidP="00FC1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6722">
        <w:rPr>
          <w:rFonts w:ascii="Times New Roman" w:hAnsi="Times New Roman"/>
          <w:w w:val="107"/>
          <w:sz w:val="24"/>
          <w:szCs w:val="24"/>
          <w:lang w:eastAsia="ru-RU"/>
        </w:rPr>
        <w:t>Данная программа рассчитана на 5 лет обучения. К</w:t>
      </w:r>
      <w:r>
        <w:rPr>
          <w:rFonts w:ascii="Times New Roman" w:hAnsi="Times New Roman"/>
          <w:w w:val="107"/>
          <w:sz w:val="24"/>
          <w:szCs w:val="24"/>
          <w:lang w:eastAsia="ru-RU"/>
        </w:rPr>
        <w:t>аждый год обучения состоит из 34</w:t>
      </w:r>
      <w:r w:rsidRPr="00E16722">
        <w:rPr>
          <w:rFonts w:ascii="Times New Roman" w:hAnsi="Times New Roman"/>
          <w:w w:val="107"/>
          <w:sz w:val="24"/>
          <w:szCs w:val="24"/>
          <w:lang w:eastAsia="ru-RU"/>
        </w:rPr>
        <w:t xml:space="preserve"> учебных часов, на </w:t>
      </w:r>
      <w:r w:rsidRPr="00E16722"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>каждый те</w:t>
      </w:r>
      <w:r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>матический блок отводится по 4</w:t>
      </w:r>
      <w:r w:rsidRPr="00E16722"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 xml:space="preserve"> учебных часа </w:t>
      </w:r>
      <w:r>
        <w:rPr>
          <w:rFonts w:ascii="Times New Roman" w:hAnsi="Times New Roman"/>
          <w:w w:val="107"/>
          <w:sz w:val="24"/>
          <w:szCs w:val="24"/>
          <w:lang w:eastAsia="ru-RU"/>
        </w:rPr>
        <w:t xml:space="preserve">(всего </w:t>
      </w:r>
      <w:r w:rsidRPr="00822D97">
        <w:rPr>
          <w:rFonts w:ascii="Times New Roman" w:hAnsi="Times New Roman"/>
          <w:w w:val="107"/>
          <w:sz w:val="24"/>
          <w:szCs w:val="24"/>
          <w:lang w:eastAsia="ru-RU"/>
        </w:rPr>
        <w:t>7</w:t>
      </w:r>
      <w:r w:rsidRPr="00E16722">
        <w:rPr>
          <w:rFonts w:ascii="Times New Roman" w:hAnsi="Times New Roman"/>
          <w:w w:val="107"/>
          <w:sz w:val="24"/>
          <w:szCs w:val="24"/>
          <w:lang w:eastAsia="ru-RU"/>
        </w:rPr>
        <w:t xml:space="preserve"> блоков), остальные 4 учебных часа можно использовать</w:t>
      </w:r>
      <w:r w:rsidRPr="00E16722">
        <w:rPr>
          <w:rFonts w:ascii="Times New Roman" w:hAnsi="Times New Roman"/>
          <w:i/>
          <w:iCs/>
          <w:spacing w:val="-4"/>
          <w:w w:val="107"/>
          <w:sz w:val="24"/>
          <w:szCs w:val="24"/>
          <w:lang w:eastAsia="ru-RU"/>
        </w:rPr>
        <w:t xml:space="preserve"> </w:t>
      </w:r>
      <w:r w:rsidRPr="00E16722">
        <w:rPr>
          <w:rFonts w:ascii="Times New Roman" w:hAnsi="Times New Roman"/>
          <w:spacing w:val="-4"/>
          <w:w w:val="107"/>
          <w:sz w:val="24"/>
          <w:szCs w:val="24"/>
          <w:lang w:eastAsia="ru-RU"/>
        </w:rPr>
        <w:t>для проведения вводного занятия, занятий обоб</w:t>
      </w:r>
      <w:r w:rsidRPr="00E16722">
        <w:rPr>
          <w:rFonts w:ascii="Times New Roman" w:hAnsi="Times New Roman"/>
          <w:spacing w:val="-3"/>
          <w:w w:val="107"/>
          <w:sz w:val="24"/>
          <w:szCs w:val="24"/>
          <w:lang w:eastAsia="ru-RU"/>
        </w:rPr>
        <w:t>щающего типа, подго</w:t>
      </w:r>
      <w:r>
        <w:rPr>
          <w:rFonts w:ascii="Times New Roman" w:hAnsi="Times New Roman"/>
          <w:spacing w:val="-3"/>
          <w:w w:val="107"/>
          <w:sz w:val="24"/>
          <w:szCs w:val="24"/>
          <w:lang w:eastAsia="ru-RU"/>
        </w:rPr>
        <w:t>товку к соревнованиям</w:t>
      </w:r>
      <w:r w:rsidRPr="00E16722">
        <w:rPr>
          <w:rFonts w:ascii="Times New Roman" w:hAnsi="Times New Roman"/>
          <w:spacing w:val="-3"/>
          <w:w w:val="107"/>
          <w:sz w:val="24"/>
          <w:szCs w:val="24"/>
          <w:lang w:eastAsia="ru-RU"/>
        </w:rPr>
        <w:t xml:space="preserve">. </w:t>
      </w:r>
      <w:r w:rsidRPr="00E16722"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>Занятия п</w:t>
      </w:r>
      <w:r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 xml:space="preserve">роводятся в течение 1-го часа </w:t>
      </w:r>
      <w:r w:rsidRPr="00822D97"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>раз</w:t>
      </w:r>
      <w:r w:rsidRPr="00E16722">
        <w:rPr>
          <w:rFonts w:ascii="Times New Roman" w:hAnsi="Times New Roman"/>
          <w:spacing w:val="-1"/>
          <w:w w:val="107"/>
          <w:sz w:val="24"/>
          <w:szCs w:val="24"/>
          <w:lang w:eastAsia="ru-RU"/>
        </w:rPr>
        <w:t xml:space="preserve"> в неделю.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44"/>
        <w:gridCol w:w="992"/>
        <w:gridCol w:w="1843"/>
        <w:gridCol w:w="2126"/>
      </w:tblGrid>
      <w:tr w:rsidR="00FC1BC3" w:rsidRPr="00573D55" w:rsidTr="00242546">
        <w:trPr>
          <w:trHeight w:hRule="exact"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п</w:t>
            </w:r>
            <w:proofErr w:type="gramEnd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Наименование разделов, блоков,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FC1BC3" w:rsidRPr="00573D55" w:rsidTr="00242546">
        <w:trPr>
          <w:trHeight w:hRule="exact" w:val="27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внеаудиторные  </w:t>
            </w:r>
          </w:p>
        </w:tc>
      </w:tr>
      <w:tr w:rsidR="00FC1BC3" w:rsidRPr="00573D55" w:rsidTr="0024254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BC3" w:rsidRPr="00573D55" w:rsidTr="00242546">
        <w:trPr>
          <w:trHeight w:hRule="exact" w:val="2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 передача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3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Нижняя передача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2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C1BC3" w:rsidRPr="00573D55" w:rsidTr="00242546">
        <w:trPr>
          <w:trHeight w:hRule="exact" w:val="5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BC3" w:rsidRPr="00573D55" w:rsidTr="00242546">
        <w:trPr>
          <w:trHeight w:hRule="exact" w:val="5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C1BC3" w:rsidRPr="00573D55" w:rsidRDefault="00FC1BC3" w:rsidP="00FC1BC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73D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44"/>
        <w:gridCol w:w="992"/>
        <w:gridCol w:w="1843"/>
        <w:gridCol w:w="2126"/>
      </w:tblGrid>
      <w:tr w:rsidR="00FC1BC3" w:rsidRPr="00573D55" w:rsidTr="00242546">
        <w:trPr>
          <w:trHeight w:hRule="exact" w:val="298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п</w:t>
            </w:r>
            <w:proofErr w:type="gramEnd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Наименование разделов, блоков,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pacing w:val="-5"/>
                <w:w w:val="107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FC1BC3" w:rsidRPr="00573D55" w:rsidTr="00242546">
        <w:trPr>
          <w:trHeight w:hRule="exact" w:val="27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внеаудиторные  </w:t>
            </w:r>
          </w:p>
        </w:tc>
      </w:tr>
      <w:tr w:rsidR="00FC1BC3" w:rsidRPr="00573D55" w:rsidTr="0024254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4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верхней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3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нижней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2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C1BC3" w:rsidRPr="00573D55" w:rsidTr="00242546">
        <w:trPr>
          <w:trHeight w:hRule="exact" w:val="6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C1BC3" w:rsidRPr="00573D55" w:rsidTr="00242546">
        <w:trPr>
          <w:trHeight w:hRule="exact" w:val="2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BC3" w:rsidRPr="00573D55" w:rsidTr="00FC1BC3">
        <w:trPr>
          <w:trHeight w:hRule="exact" w:val="4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8755D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D55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44"/>
        <w:gridCol w:w="992"/>
        <w:gridCol w:w="1843"/>
        <w:gridCol w:w="2126"/>
      </w:tblGrid>
      <w:tr w:rsidR="00FC1BC3" w:rsidRPr="00573D55" w:rsidTr="00242546">
        <w:trPr>
          <w:trHeight w:hRule="exact"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п</w:t>
            </w:r>
            <w:proofErr w:type="gramEnd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Наименование разделов, блоков,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FC1BC3" w:rsidRPr="00573D55" w:rsidTr="00242546">
        <w:trPr>
          <w:trHeight w:hRule="exact" w:val="27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внеаудиторные  </w:t>
            </w:r>
          </w:p>
        </w:tc>
      </w:tr>
      <w:tr w:rsidR="00FC1BC3" w:rsidRPr="00573D55" w:rsidTr="0024254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нападении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3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верхней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3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нижней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BC3" w:rsidRPr="00573D55" w:rsidTr="00242546">
        <w:trPr>
          <w:trHeight w:hRule="exact" w:val="2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C1BC3" w:rsidRPr="00573D55" w:rsidTr="00242546">
        <w:trPr>
          <w:trHeight w:hRule="exact" w:val="6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C1BC3" w:rsidRPr="00573D55" w:rsidTr="00242546">
        <w:trPr>
          <w:trHeight w:hRule="exact" w:val="3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BC3" w:rsidRPr="00573D55" w:rsidTr="00242546">
        <w:trPr>
          <w:trHeight w:hRule="exact" w:val="3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8755D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D55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44"/>
        <w:gridCol w:w="992"/>
        <w:gridCol w:w="1843"/>
        <w:gridCol w:w="2126"/>
      </w:tblGrid>
      <w:tr w:rsidR="00FC1BC3" w:rsidRPr="00573D55" w:rsidTr="00242546">
        <w:trPr>
          <w:trHeight w:hRule="exact"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п</w:t>
            </w:r>
            <w:proofErr w:type="gramEnd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Наименование разделов, блоков,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FC1BC3" w:rsidRPr="00573D55" w:rsidTr="00242546">
        <w:trPr>
          <w:trHeight w:hRule="exact" w:val="27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внеаудиторные  </w:t>
            </w:r>
          </w:p>
        </w:tc>
      </w:tr>
      <w:tr w:rsidR="00FC1BC3" w:rsidRPr="00573D55" w:rsidTr="0024254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41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1BC3" w:rsidRPr="00573D55" w:rsidTr="00242546">
        <w:trPr>
          <w:trHeight w:hRule="exact" w:val="3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1BC3" w:rsidRPr="00573D55" w:rsidTr="00242546">
        <w:trPr>
          <w:trHeight w:hRule="exact" w:val="2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1BC3" w:rsidRPr="00573D55" w:rsidTr="00242546">
        <w:trPr>
          <w:trHeight w:hRule="exact" w:val="6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1BC3" w:rsidRPr="00573D55" w:rsidTr="00242546">
        <w:trPr>
          <w:trHeight w:hRule="exact"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Одиночное блокирование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FC1BC3" w:rsidRPr="00573D55" w:rsidTr="00242546">
        <w:trPr>
          <w:trHeight w:hRule="exact" w:val="3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Страховка при блокировании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4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B3E90" w:rsidRDefault="00FC1BC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C1BC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F40363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BC3" w:rsidRPr="00573D55" w:rsidTr="00242546">
        <w:trPr>
          <w:trHeight w:hRule="exact"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38755D" w:rsidRDefault="00FC1BC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C1BC3" w:rsidRPr="00573D55" w:rsidRDefault="00FC1BC3" w:rsidP="00FC1B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</w:p>
    <w:p w:rsidR="00FC1BC3" w:rsidRPr="00573D55" w:rsidRDefault="00FC1BC3" w:rsidP="00FC1B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3D55">
        <w:rPr>
          <w:rFonts w:ascii="Times New Roman" w:hAnsi="Times New Roman"/>
          <w:b/>
          <w:sz w:val="24"/>
          <w:szCs w:val="24"/>
          <w:lang w:eastAsia="ru-RU"/>
        </w:rPr>
        <w:t>9 класс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44"/>
        <w:gridCol w:w="992"/>
        <w:gridCol w:w="1843"/>
        <w:gridCol w:w="2126"/>
      </w:tblGrid>
      <w:tr w:rsidR="00FC1BC3" w:rsidRPr="00573D55" w:rsidTr="00242546">
        <w:trPr>
          <w:trHeight w:hRule="exact"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п</w:t>
            </w:r>
            <w:proofErr w:type="gramEnd"/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Наименование разделов, блоков, тем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Всего часов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</w:tr>
      <w:tr w:rsidR="00FC1BC3" w:rsidRPr="00573D55" w:rsidTr="00242546">
        <w:trPr>
          <w:trHeight w:hRule="exact" w:val="27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C3" w:rsidRPr="00573D55" w:rsidRDefault="00FC1BC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внеаудиторные  </w:t>
            </w:r>
          </w:p>
        </w:tc>
      </w:tr>
      <w:tr w:rsidR="00F40363" w:rsidRPr="00573D55" w:rsidTr="00242546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 передача двумя руками в прыжке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0363" w:rsidRPr="00573D55" w:rsidTr="00242546">
        <w:trPr>
          <w:trHeight w:hRule="exact" w:val="4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40363" w:rsidRPr="00573D55" w:rsidTr="00242546">
        <w:trPr>
          <w:trHeight w:hRule="exact" w:val="32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Верхняя, нижняя передача двумя руками назад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40363" w:rsidRPr="00573D55" w:rsidTr="00242546">
        <w:trPr>
          <w:trHeight w:hRule="exact" w:val="26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0363" w:rsidRPr="00573D55" w:rsidTr="00242546">
        <w:trPr>
          <w:trHeight w:hRule="exact" w:val="6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63" w:rsidRPr="00573D55" w:rsidTr="00242546">
        <w:trPr>
          <w:trHeight w:hRule="exact" w:val="4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Одиночное блокирование и страховка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40363" w:rsidRPr="00573D55" w:rsidTr="00242546">
        <w:trPr>
          <w:trHeight w:hRule="exact" w:val="3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63" w:rsidRPr="00573D55" w:rsidTr="00242546">
        <w:trPr>
          <w:trHeight w:hRule="exact" w:val="6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B3E90" w:rsidRDefault="00F40363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F40363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F40363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0363" w:rsidRPr="00573D55" w:rsidTr="00242546">
        <w:trPr>
          <w:trHeight w:hRule="exact" w:val="7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F40363" w:rsidRPr="00573D55" w:rsidTr="00242546">
        <w:trPr>
          <w:trHeight w:hRule="exact"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D55">
              <w:rPr>
                <w:rFonts w:ascii="Times New Roman" w:hAnsi="Times New Roman"/>
                <w:color w:val="000000"/>
                <w:spacing w:val="-5"/>
                <w:w w:val="107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573D55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3D5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363" w:rsidRPr="0038755D" w:rsidRDefault="00F40363" w:rsidP="00242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C1BC3" w:rsidRDefault="00FC1BC3" w:rsidP="00FC1BC3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262626"/>
          <w:sz w:val="24"/>
          <w:szCs w:val="24"/>
        </w:rPr>
      </w:pPr>
      <w:r w:rsidRPr="00573D55">
        <w:rPr>
          <w:rFonts w:ascii="Times New Roman" w:hAnsi="Times New Roman"/>
          <w:b/>
          <w:color w:val="262626"/>
          <w:sz w:val="24"/>
          <w:szCs w:val="24"/>
        </w:rPr>
        <w:t xml:space="preserve">            </w:t>
      </w:r>
    </w:p>
    <w:p w:rsidR="00FC1BC3" w:rsidRPr="003B3E90" w:rsidRDefault="00F40363" w:rsidP="00F518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D55">
        <w:rPr>
          <w:rFonts w:ascii="Times New Roman" w:hAnsi="Times New Roman"/>
          <w:b/>
          <w:color w:val="262626"/>
          <w:sz w:val="24"/>
          <w:szCs w:val="24"/>
        </w:rPr>
        <w:t xml:space="preserve">4.Личностные, </w:t>
      </w:r>
      <w:proofErr w:type="spellStart"/>
      <w:r w:rsidRPr="00573D55">
        <w:rPr>
          <w:rFonts w:ascii="Times New Roman" w:hAnsi="Times New Roman"/>
          <w:b/>
          <w:color w:val="262626"/>
          <w:sz w:val="24"/>
          <w:szCs w:val="24"/>
        </w:rPr>
        <w:t>метапредметные</w:t>
      </w:r>
      <w:proofErr w:type="spellEnd"/>
      <w:r w:rsidRPr="00573D55">
        <w:rPr>
          <w:rFonts w:ascii="Times New Roman" w:hAnsi="Times New Roman"/>
          <w:b/>
          <w:color w:val="262626"/>
          <w:sz w:val="24"/>
          <w:szCs w:val="24"/>
        </w:rPr>
        <w:t xml:space="preserve"> и предметные результаты обучения</w:t>
      </w:r>
      <w:r>
        <w:rPr>
          <w:rFonts w:ascii="Times New Roman" w:hAnsi="Times New Roman"/>
          <w:b/>
          <w:color w:val="262626"/>
          <w:sz w:val="24"/>
          <w:szCs w:val="24"/>
        </w:rPr>
        <w:t>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– освоенные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F40363" w:rsidRPr="003B3E90" w:rsidRDefault="00F40363" w:rsidP="00F403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40363" w:rsidRPr="003B3E90" w:rsidRDefault="00F40363" w:rsidP="00F403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F40363" w:rsidRPr="003B3E90" w:rsidRDefault="00F40363" w:rsidP="00F403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выбор,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F40363" w:rsidRPr="003B3E90" w:rsidRDefault="00F40363" w:rsidP="00F4036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proofErr w:type="spellStart"/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предложенному учителем плану, а в дальнейшем уметь самостоятельно планировать свою деятельность.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давать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эмоциональную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оценку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:rsidR="00F40363" w:rsidRPr="003B3E90" w:rsidRDefault="00F40363" w:rsidP="00F403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Познавательные УУД: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F40363" w:rsidRPr="003B3E90" w:rsidRDefault="00F40363" w:rsidP="00F403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Коммуникативные УУД: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других.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F40363" w:rsidRPr="003B3E90" w:rsidRDefault="00F40363" w:rsidP="00F403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40363" w:rsidRPr="003B3E90" w:rsidRDefault="00F40363" w:rsidP="00F403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F40363" w:rsidRPr="003B3E90" w:rsidRDefault="00F40363" w:rsidP="00F403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40363" w:rsidRPr="003B3E90" w:rsidRDefault="00F40363" w:rsidP="00F403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40363" w:rsidRPr="003B3E90" w:rsidRDefault="00F40363" w:rsidP="00F4036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собственному здоровью.</w:t>
      </w:r>
    </w:p>
    <w:p w:rsidR="00F40363" w:rsidRPr="00E16722" w:rsidRDefault="00F40363" w:rsidP="00F40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sz w:val="24"/>
          <w:szCs w:val="24"/>
          <w:lang w:eastAsia="ru-RU"/>
        </w:rPr>
        <w:t>5. Содержание  п</w:t>
      </w:r>
      <w:r w:rsidR="00D52EC0">
        <w:rPr>
          <w:rFonts w:ascii="Times New Roman" w:hAnsi="Times New Roman"/>
          <w:b/>
          <w:sz w:val="24"/>
          <w:szCs w:val="24"/>
          <w:lang w:eastAsia="ru-RU"/>
        </w:rPr>
        <w:t>рограммы  «Волейбол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.»</w:t>
      </w:r>
      <w:proofErr w:type="gramEnd"/>
    </w:p>
    <w:p w:rsidR="00F40363" w:rsidRPr="00EB210B" w:rsidRDefault="00F40363" w:rsidP="00F403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5 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E7496D" w:rsidRDefault="00F403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стойки игрока (исходные положения).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перемещения в стойке приставными шагами: правым, левым боком, лицом вперёд.</w:t>
      </w:r>
      <w:r w:rsidR="00E7496D" w:rsidRPr="00E7496D">
        <w:rPr>
          <w:sz w:val="24"/>
          <w:szCs w:val="24"/>
        </w:rPr>
        <w:t xml:space="preserve"> </w:t>
      </w:r>
      <w:r w:rsidR="00E7496D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7496D" w:rsidRPr="008F2713">
        <w:rPr>
          <w:rStyle w:val="2pt"/>
          <w:sz w:val="24"/>
          <w:szCs w:val="24"/>
        </w:rPr>
        <w:t>Тема 3</w:t>
      </w:r>
      <w:r w:rsid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                                                                            Тема 4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E7496D">
        <w:rPr>
          <w:rStyle w:val="2pt"/>
          <w:sz w:val="24"/>
          <w:szCs w:val="24"/>
        </w:rPr>
        <w:t>Тема 5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сочетания способов перемещений (бег, остановки, повороты, прыжки вверх).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Тема 6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>
        <w:rPr>
          <w:rStyle w:val="2pt"/>
          <w:sz w:val="24"/>
          <w:szCs w:val="24"/>
        </w:rPr>
        <w:t xml:space="preserve">                              Тема 7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сверху двумя руками вперёд-вверх (в опорном положении).</w:t>
      </w:r>
      <w:r w:rsidR="00E7496D" w:rsidRP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верхней передачи мяча у стены.</w:t>
      </w:r>
      <w:r w:rsidR="00E7496D">
        <w:rPr>
          <w:rStyle w:val="2pt"/>
          <w:sz w:val="24"/>
          <w:szCs w:val="24"/>
        </w:rPr>
        <w:t xml:space="preserve">                                                                        Тема</w:t>
      </w:r>
      <w:r w:rsidR="00D52EC0">
        <w:rPr>
          <w:rStyle w:val="2pt"/>
          <w:sz w:val="24"/>
          <w:szCs w:val="24"/>
        </w:rPr>
        <w:t xml:space="preserve"> 8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над собой.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E7496D">
        <w:rPr>
          <w:rStyle w:val="2pt"/>
          <w:sz w:val="24"/>
          <w:szCs w:val="24"/>
        </w:rPr>
        <w:t>Тема</w:t>
      </w:r>
      <w:r w:rsidR="00D52EC0">
        <w:rPr>
          <w:rStyle w:val="2pt"/>
          <w:sz w:val="24"/>
          <w:szCs w:val="24"/>
        </w:rPr>
        <w:t xml:space="preserve"> 9</w:t>
      </w:r>
      <w:r w:rsidR="00E7496D">
        <w:rPr>
          <w:rStyle w:val="2pt"/>
          <w:sz w:val="24"/>
          <w:szCs w:val="24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над собой.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="00E7496D"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496D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 w:rsid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D52EC0">
        <w:rPr>
          <w:rStyle w:val="2pt"/>
          <w:sz w:val="24"/>
          <w:szCs w:val="24"/>
        </w:rPr>
        <w:t xml:space="preserve">Тема 10 </w:t>
      </w:r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Разучивание </w:t>
      </w:r>
      <w:proofErr w:type="gramStart"/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тактических действия в нападении, защите.</w:t>
      </w:r>
      <w:r w:rsidR="00D52EC0"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2EC0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закрепление и совершенствование технических приёмов и тактических действий.</w:t>
      </w:r>
    </w:p>
    <w:p w:rsidR="00D52EC0" w:rsidRPr="00EB210B" w:rsidRDefault="00D52EC0" w:rsidP="00D52E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6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стойки игрока (исходные положения).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перемещения в стойке приставными шагами: правым, левым боком, лицом вперёд.</w:t>
      </w:r>
      <w:r w:rsidRPr="00E74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 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сочетания способов перемещений (бег, остановки, повороты, прыжки вверх).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одиночного блокирования.</w:t>
      </w:r>
    </w:p>
    <w:p w:rsidR="00D52EC0" w:rsidRPr="00EB210B" w:rsidRDefault="00D52EC0" w:rsidP="00D52E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7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lastRenderedPageBreak/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pt"/>
          <w:sz w:val="24"/>
          <w:szCs w:val="24"/>
        </w:rPr>
        <w:t xml:space="preserve">Тема 10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2546"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r w:rsid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</w:p>
    <w:p w:rsidR="00242546" w:rsidRPr="00EB210B" w:rsidRDefault="00242546" w:rsidP="00242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8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Перемещение в стойке приставными шагами: правым, левым боком, лицом 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приёма мяча, отражённого сеткой.</w:t>
      </w:r>
      <w:r>
        <w:rPr>
          <w:rStyle w:val="2pt"/>
          <w:sz w:val="24"/>
          <w:szCs w:val="24"/>
        </w:rPr>
        <w:t xml:space="preserve">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  <w:r w:rsidRP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командных тактических действий в нападении, защите.</w:t>
      </w:r>
    </w:p>
    <w:p w:rsidR="00242546" w:rsidRPr="00EB210B" w:rsidRDefault="00242546" w:rsidP="00242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9 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>класс</w:t>
      </w:r>
      <w:r>
        <w:rPr>
          <w:rFonts w:ascii="Times New Roman" w:hAnsi="Times New Roman"/>
          <w:b/>
          <w:spacing w:val="-14"/>
          <w:sz w:val="24"/>
          <w:szCs w:val="24"/>
          <w:lang w:eastAsia="ru-RU"/>
        </w:rPr>
        <w:t>.</w:t>
      </w:r>
      <w:r w:rsidRPr="00EB210B">
        <w:rPr>
          <w:rFonts w:ascii="Times New Roman" w:hAnsi="Times New Roman"/>
          <w:b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pacing w:val="-8"/>
          <w:sz w:val="24"/>
          <w:szCs w:val="24"/>
          <w:lang w:eastAsia="ru-RU"/>
        </w:rPr>
        <w:t xml:space="preserve"> 34часа.</w:t>
      </w:r>
    </w:p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713">
        <w:rPr>
          <w:rStyle w:val="2pt"/>
          <w:rFonts w:ascii="Times New Roman" w:hAnsi="Times New Roman"/>
          <w:sz w:val="24"/>
          <w:szCs w:val="24"/>
        </w:rPr>
        <w:t>Тема 1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стоек игрока.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F2713">
        <w:rPr>
          <w:rStyle w:val="2pt"/>
          <w:rFonts w:ascii="Times New Roman" w:hAnsi="Times New Roman"/>
          <w:sz w:val="24"/>
          <w:szCs w:val="24"/>
        </w:rPr>
        <w:t>Тема 2</w:t>
      </w:r>
      <w:r w:rsidRPr="00F4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перемещений в стойке приставными шагами: правым, левым боком, лицом вперёд.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8F2713">
        <w:rPr>
          <w:rStyle w:val="2pt"/>
          <w:sz w:val="24"/>
          <w:szCs w:val="24"/>
        </w:rPr>
        <w:t>Тема 3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Перемещение в стойке приставными шагами: правым, левым боком, лицом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вперёд.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приёма мяча, отражённого сеткой.</w:t>
      </w:r>
      <w:r>
        <w:rPr>
          <w:rStyle w:val="2pt"/>
          <w:sz w:val="24"/>
          <w:szCs w:val="24"/>
        </w:rPr>
        <w:t xml:space="preserve">                                                                          Тема 4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Двусторонняя учебная игра.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Style w:val="2pt"/>
          <w:sz w:val="24"/>
          <w:szCs w:val="24"/>
        </w:rPr>
        <w:t>Тема 5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передачи снизу двумя руками над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в парах.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7496D">
        <w:rPr>
          <w:rStyle w:val="2pt"/>
          <w:sz w:val="24"/>
          <w:szCs w:val="24"/>
        </w:rPr>
        <w:t xml:space="preserve"> </w:t>
      </w:r>
      <w:r>
        <w:rPr>
          <w:rStyle w:val="2pt"/>
          <w:sz w:val="24"/>
          <w:szCs w:val="24"/>
        </w:rPr>
        <w:t xml:space="preserve">Тема 6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с различными способами перемещений.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  <w:r>
        <w:rPr>
          <w:rStyle w:val="2pt"/>
          <w:sz w:val="24"/>
          <w:szCs w:val="24"/>
        </w:rPr>
        <w:t xml:space="preserve">                              Тема 7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сверху двумя руками вперёд-вверх (в опорном положении).</w:t>
      </w:r>
      <w:r w:rsidRPr="00E7496D">
        <w:rPr>
          <w:rStyle w:val="2pt"/>
          <w:sz w:val="24"/>
          <w:szCs w:val="24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верхней передачи мяча у стены.</w:t>
      </w:r>
      <w:r>
        <w:rPr>
          <w:rStyle w:val="2pt"/>
          <w:sz w:val="24"/>
          <w:szCs w:val="24"/>
        </w:rPr>
        <w:t xml:space="preserve">                                                                        Тема 8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Игры, развивающие физические способности.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Судейство учебной игры в волейбол.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Style w:val="2pt"/>
          <w:sz w:val="24"/>
          <w:szCs w:val="24"/>
        </w:rPr>
        <w:t xml:space="preserve">Тема 9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передачи снизу двумя руками над собой.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передачи снизу двумя руками в парах.</w:t>
      </w:r>
      <w:r w:rsidRPr="00E74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нижней прямой подачи.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тактических действия в нападении,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Style w:val="2pt"/>
          <w:sz w:val="24"/>
          <w:szCs w:val="24"/>
        </w:rPr>
        <w:t xml:space="preserve">Тема 10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прямого нападающего удара (по ходу).</w:t>
      </w:r>
      <w:r w:rsidRPr="00D52E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одиночного блокирования.</w:t>
      </w:r>
      <w:r w:rsidRPr="00242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командных тактических действий в нападении, защите.</w:t>
      </w:r>
    </w:p>
    <w:p w:rsidR="00242546" w:rsidRDefault="00242546" w:rsidP="00242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sz w:val="24"/>
          <w:szCs w:val="24"/>
          <w:lang w:eastAsia="ru-RU"/>
        </w:rPr>
        <w:t>6. Тематическое планирование с определением основных видов учебной деятельности</w:t>
      </w:r>
    </w:p>
    <w:p w:rsidR="00242546" w:rsidRPr="00E16722" w:rsidRDefault="000B2853" w:rsidP="00242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242546">
        <w:rPr>
          <w:rFonts w:ascii="Times New Roman" w:hAnsi="Times New Roman"/>
          <w:b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page" w:tblpX="1041" w:tblpY="623"/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1280"/>
      </w:tblGrid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верхней передачи мяча у стены.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над собой.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нижней прямой подачи.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приёма мяча снизу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42546" w:rsidRDefault="00242546" w:rsidP="00242546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2546" w:rsidRPr="00242546" w:rsidRDefault="00242546" w:rsidP="00242546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2546" w:rsidRPr="003B70C8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6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1280"/>
      </w:tblGrid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стойки игрока (исходные положения).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нижней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приёма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прямого нападающего удара (по ходу).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7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1280"/>
      </w:tblGrid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стоек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1280"/>
      </w:tblGrid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снизу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приёма мяча, отражённого сеткой.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9 класс</w:t>
      </w:r>
    </w:p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1280"/>
      </w:tblGrid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снизу двумя руками над собой.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снизу двумя руками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подачи в прыжке.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физических качеств.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мяча снизу, сверху двумя руками.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тактических действия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</w:t>
            </w: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командных тактических действий в нападении, защите.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Судейство учебной игры в волейбол.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546" w:rsidRPr="003B3E90" w:rsidTr="00242546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546" w:rsidRPr="003B3E90" w:rsidRDefault="00242546" w:rsidP="0024254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Двусторонняя учебная игра.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2546" w:rsidRPr="003B3E90" w:rsidRDefault="00242546" w:rsidP="0024254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3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42546" w:rsidRPr="003B3E90" w:rsidRDefault="00242546" w:rsidP="0024254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2853" w:rsidRPr="00E16722" w:rsidRDefault="000B2853" w:rsidP="000B28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6722">
        <w:rPr>
          <w:rFonts w:ascii="Times New Roman" w:hAnsi="Times New Roman"/>
          <w:b/>
          <w:sz w:val="24"/>
          <w:szCs w:val="24"/>
          <w:lang w:eastAsia="ru-RU"/>
        </w:rPr>
        <w:t>7. Описание учебно-методичес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кого и материально-технического </w:t>
      </w:r>
      <w:r w:rsidRPr="00E16722">
        <w:rPr>
          <w:rFonts w:ascii="Times New Roman" w:hAnsi="Times New Roman"/>
          <w:b/>
          <w:sz w:val="24"/>
          <w:szCs w:val="24"/>
          <w:lang w:eastAsia="ru-RU"/>
        </w:rPr>
        <w:t>обеспечения образовательной деятельности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Колодиницкий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В.С. Кузнецов, М.В. Маслов.- М.: Просвещение, 2011.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Волейбол в школе. Пособие для учителя. М., «Просвещение», авт.: В.А. Голомазов, В.Д. Ковалев, А.Г. Мельников. 2007.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проект.- 3-е изд.- М.: Просвещение, 2011.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Кисилева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 Волгоград: Учитель, 2011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Фурманов А.Г., Болдырев Д.М. Волейбол.- М.: Физическая культура и спорт, 2009.</w:t>
      </w:r>
    </w:p>
    <w:p w:rsidR="000B2853" w:rsidRPr="003B3E90" w:rsidRDefault="000B2853" w:rsidP="000B285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Учеб. Заведений.- 2-е изд., </w:t>
      </w:r>
      <w:proofErr w:type="spellStart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3B3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доп.- М.: Издательский центр «Академия», 2007.</w:t>
      </w:r>
    </w:p>
    <w:p w:rsidR="000B2853" w:rsidRPr="000B2853" w:rsidRDefault="000B2853" w:rsidP="000B2853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B2853">
        <w:rPr>
          <w:rFonts w:ascii="Times New Roman" w:hAnsi="Times New Roman"/>
          <w:b/>
          <w:kern w:val="24"/>
          <w:sz w:val="24"/>
          <w:szCs w:val="24"/>
        </w:rPr>
        <w:t>8. Планируемые результаты изучения программы</w:t>
      </w:r>
    </w:p>
    <w:p w:rsidR="000B2853" w:rsidRDefault="000B2853" w:rsidP="000B285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3EFB">
        <w:rPr>
          <w:rFonts w:ascii="Times New Roman" w:hAnsi="Times New Roman"/>
          <w:sz w:val="24"/>
          <w:szCs w:val="24"/>
        </w:rPr>
        <w:t xml:space="preserve"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</w:t>
      </w:r>
      <w:r>
        <w:rPr>
          <w:rFonts w:ascii="Times New Roman" w:hAnsi="Times New Roman"/>
          <w:sz w:val="24"/>
          <w:szCs w:val="24"/>
        </w:rPr>
        <w:t xml:space="preserve">в общешкольных, районных и </w:t>
      </w:r>
      <w:r w:rsidRPr="000D3EFB">
        <w:rPr>
          <w:rFonts w:ascii="Times New Roman" w:hAnsi="Times New Roman"/>
          <w:sz w:val="24"/>
          <w:szCs w:val="24"/>
        </w:rPr>
        <w:t>краевых мероприятиях, качественное освоение практических и теоретических навы</w:t>
      </w:r>
      <w:r>
        <w:rPr>
          <w:rFonts w:ascii="Times New Roman" w:hAnsi="Times New Roman"/>
          <w:sz w:val="24"/>
          <w:szCs w:val="24"/>
        </w:rPr>
        <w:t>ков  игры волейбол</w:t>
      </w:r>
      <w:r w:rsidRPr="000D3EFB">
        <w:rPr>
          <w:rFonts w:ascii="Times New Roman" w:hAnsi="Times New Roman"/>
          <w:sz w:val="24"/>
          <w:szCs w:val="24"/>
        </w:rPr>
        <w:t>, привитие любви к спортивным играм.</w:t>
      </w:r>
    </w:p>
    <w:p w:rsidR="000B2853" w:rsidRDefault="000B2853" w:rsidP="000B2853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/>
          <w:i/>
          <w:iCs/>
          <w:spacing w:val="-2"/>
        </w:rPr>
      </w:pPr>
    </w:p>
    <w:p w:rsidR="000B2853" w:rsidRPr="00FB4969" w:rsidRDefault="000B2853" w:rsidP="000B2853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i/>
          <w:iCs/>
          <w:spacing w:val="-2"/>
        </w:rPr>
        <w:t>Выпускник научится:</w:t>
      </w:r>
    </w:p>
    <w:p w:rsidR="000B2853" w:rsidRPr="00FB4969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t xml:space="preserve"> выполнять комплексы упражнений для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волебола</w:t>
      </w:r>
      <w:proofErr w:type="spellEnd"/>
      <w:r w:rsidRPr="00FB4969">
        <w:rPr>
          <w:rFonts w:ascii="Times New Roman" w:hAnsi="Times New Roman"/>
          <w:spacing w:val="-2"/>
          <w:sz w:val="24"/>
          <w:szCs w:val="24"/>
        </w:rPr>
        <w:t xml:space="preserve"> в соответствии с изученными правилами;</w:t>
      </w:r>
    </w:p>
    <w:p w:rsidR="000B2853" w:rsidRPr="00FB4969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B2853" w:rsidRPr="00FB4969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spacing w:val="-2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0B2853" w:rsidRPr="000D3EFB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r w:rsidRPr="000D3EFB">
        <w:rPr>
          <w:rFonts w:ascii="Times New Roman" w:hAnsi="Times New Roman"/>
          <w:sz w:val="24"/>
          <w:szCs w:val="24"/>
        </w:rPr>
        <w:lastRenderedPageBreak/>
        <w:t xml:space="preserve">формирование  у  подростков  потребности  в  регулярных занятиях  физической  культурой  и </w:t>
      </w:r>
      <w:r w:rsidRPr="000D3EFB">
        <w:rPr>
          <w:rFonts w:ascii="Times New Roman" w:hAnsi="Times New Roman"/>
          <w:spacing w:val="-5"/>
          <w:sz w:val="24"/>
          <w:szCs w:val="24"/>
        </w:rPr>
        <w:t xml:space="preserve">спортом, </w:t>
      </w:r>
      <w:r w:rsidRPr="000D3EFB">
        <w:rPr>
          <w:rFonts w:ascii="Times New Roman" w:hAnsi="Times New Roman"/>
          <w:sz w:val="24"/>
          <w:szCs w:val="24"/>
        </w:rPr>
        <w:t xml:space="preserve">в </w:t>
      </w:r>
      <w:r w:rsidRPr="000D3EFB">
        <w:rPr>
          <w:rFonts w:ascii="Times New Roman" w:hAnsi="Times New Roman"/>
          <w:spacing w:val="-2"/>
          <w:sz w:val="24"/>
          <w:szCs w:val="24"/>
        </w:rPr>
        <w:t xml:space="preserve">соблюдении здорового образа </w:t>
      </w:r>
      <w:r w:rsidRPr="000D3EFB">
        <w:rPr>
          <w:rFonts w:ascii="Times New Roman" w:hAnsi="Times New Roman"/>
          <w:spacing w:val="-6"/>
          <w:sz w:val="24"/>
          <w:szCs w:val="24"/>
        </w:rPr>
        <w:t>жизни;</w:t>
      </w:r>
    </w:p>
    <w:p w:rsidR="000B2853" w:rsidRPr="000D3EFB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</w:t>
      </w:r>
      <w:r w:rsidRPr="000D3EFB">
        <w:rPr>
          <w:rFonts w:ascii="Times New Roman" w:hAnsi="Times New Roman"/>
          <w:sz w:val="24"/>
          <w:szCs w:val="24"/>
        </w:rPr>
        <w:t xml:space="preserve"> основам техник</w:t>
      </w:r>
      <w:r>
        <w:rPr>
          <w:rFonts w:ascii="Times New Roman" w:hAnsi="Times New Roman"/>
          <w:sz w:val="24"/>
          <w:szCs w:val="24"/>
        </w:rPr>
        <w:t>и и тактики современного волейбола</w:t>
      </w:r>
      <w:r w:rsidRPr="000D3EFB">
        <w:rPr>
          <w:rFonts w:ascii="Times New Roman" w:hAnsi="Times New Roman"/>
          <w:sz w:val="24"/>
          <w:szCs w:val="24"/>
        </w:rPr>
        <w:t xml:space="preserve">, последовательное </w:t>
      </w:r>
      <w:r w:rsidRPr="000D3EFB">
        <w:rPr>
          <w:rFonts w:ascii="Times New Roman" w:hAnsi="Times New Roman"/>
          <w:spacing w:val="-4"/>
          <w:sz w:val="24"/>
          <w:szCs w:val="24"/>
        </w:rPr>
        <w:t xml:space="preserve">повышение </w:t>
      </w:r>
      <w:r w:rsidRPr="000D3EFB">
        <w:rPr>
          <w:rFonts w:ascii="Times New Roman" w:hAnsi="Times New Roman"/>
          <w:spacing w:val="-3"/>
          <w:sz w:val="24"/>
          <w:szCs w:val="24"/>
        </w:rPr>
        <w:t xml:space="preserve">уровня освоения </w:t>
      </w:r>
      <w:r w:rsidRPr="000D3EFB">
        <w:rPr>
          <w:rFonts w:ascii="Times New Roman" w:hAnsi="Times New Roman"/>
          <w:spacing w:val="-1"/>
          <w:sz w:val="24"/>
          <w:szCs w:val="24"/>
        </w:rPr>
        <w:t xml:space="preserve">необходимых </w:t>
      </w:r>
      <w:r w:rsidRPr="000D3EFB">
        <w:rPr>
          <w:rFonts w:ascii="Times New Roman" w:hAnsi="Times New Roman"/>
          <w:spacing w:val="-5"/>
          <w:sz w:val="24"/>
          <w:szCs w:val="24"/>
        </w:rPr>
        <w:t>навыков;</w:t>
      </w:r>
    </w:p>
    <w:p w:rsidR="000B2853" w:rsidRPr="000D3EFB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приобретет основы</w:t>
      </w:r>
      <w:r w:rsidRPr="000D3EFB">
        <w:rPr>
          <w:rFonts w:ascii="Times New Roman" w:hAnsi="Times New Roman"/>
          <w:sz w:val="24"/>
          <w:szCs w:val="24"/>
        </w:rPr>
        <w:t xml:space="preserve"> необходимых теоретических знаний по гигиене и физиологии, по </w:t>
      </w:r>
      <w:r w:rsidRPr="000D3EFB">
        <w:rPr>
          <w:rFonts w:ascii="Times New Roman" w:hAnsi="Times New Roman"/>
          <w:spacing w:val="-5"/>
          <w:sz w:val="24"/>
          <w:szCs w:val="24"/>
        </w:rPr>
        <w:t xml:space="preserve">основам </w:t>
      </w:r>
      <w:r w:rsidRPr="000D3EFB">
        <w:rPr>
          <w:rFonts w:ascii="Times New Roman" w:hAnsi="Times New Roman"/>
          <w:spacing w:val="-3"/>
          <w:sz w:val="24"/>
          <w:szCs w:val="24"/>
        </w:rPr>
        <w:t xml:space="preserve">техники </w:t>
      </w:r>
      <w:r w:rsidRPr="000D3EFB">
        <w:rPr>
          <w:rFonts w:ascii="Times New Roman" w:hAnsi="Times New Roman"/>
          <w:sz w:val="24"/>
          <w:szCs w:val="24"/>
        </w:rPr>
        <w:t xml:space="preserve">и </w:t>
      </w:r>
      <w:r w:rsidRPr="000D3EFB">
        <w:rPr>
          <w:rFonts w:ascii="Times New Roman" w:hAnsi="Times New Roman"/>
          <w:spacing w:val="-4"/>
          <w:sz w:val="24"/>
          <w:szCs w:val="24"/>
        </w:rPr>
        <w:t xml:space="preserve">тактики </w:t>
      </w:r>
      <w:r w:rsidRPr="000D3EFB">
        <w:rPr>
          <w:rFonts w:ascii="Times New Roman" w:hAnsi="Times New Roman"/>
          <w:spacing w:val="-6"/>
          <w:sz w:val="24"/>
          <w:szCs w:val="24"/>
        </w:rPr>
        <w:t xml:space="preserve">игры, </w:t>
      </w:r>
      <w:r w:rsidRPr="000D3EFB">
        <w:rPr>
          <w:rFonts w:ascii="Times New Roman" w:hAnsi="Times New Roman"/>
          <w:spacing w:val="-2"/>
          <w:sz w:val="24"/>
          <w:szCs w:val="24"/>
        </w:rPr>
        <w:t xml:space="preserve">организации </w:t>
      </w:r>
      <w:r w:rsidRPr="000D3EFB">
        <w:rPr>
          <w:rFonts w:ascii="Times New Roman" w:hAnsi="Times New Roman"/>
          <w:spacing w:val="-4"/>
          <w:sz w:val="24"/>
          <w:szCs w:val="24"/>
        </w:rPr>
        <w:t>тренировок;</w:t>
      </w:r>
    </w:p>
    <w:p w:rsidR="000B2853" w:rsidRPr="00FB4969" w:rsidRDefault="000B2853" w:rsidP="000B2853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B4969">
        <w:rPr>
          <w:rFonts w:ascii="Times New Roman" w:hAnsi="Times New Roman"/>
          <w:i/>
          <w:iCs/>
          <w:spacing w:val="-2"/>
        </w:rPr>
        <w:t>Выпускник получит возможность научиться:</w:t>
      </w:r>
    </w:p>
    <w:p w:rsidR="000B2853" w:rsidRPr="000242F3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sz w:val="24"/>
          <w:szCs w:val="24"/>
        </w:rPr>
      </w:pPr>
      <w:r w:rsidRPr="000242F3">
        <w:rPr>
          <w:rFonts w:ascii="Times New Roman" w:hAnsi="Times New Roman"/>
          <w:sz w:val="24"/>
          <w:szCs w:val="24"/>
        </w:rPr>
        <w:t xml:space="preserve">совершенствовать спортивно-силовые и двигательные качества, осуществлять общую физическую и специальную </w:t>
      </w:r>
      <w:proofErr w:type="gramStart"/>
      <w:r w:rsidRPr="000242F3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0242F3">
        <w:rPr>
          <w:rFonts w:ascii="Times New Roman" w:hAnsi="Times New Roman"/>
          <w:sz w:val="24"/>
          <w:szCs w:val="24"/>
        </w:rPr>
        <w:t xml:space="preserve"> подготовку</w:t>
      </w:r>
      <w:r>
        <w:rPr>
          <w:rFonts w:ascii="Times New Roman" w:hAnsi="Times New Roman"/>
          <w:sz w:val="24"/>
          <w:szCs w:val="24"/>
        </w:rPr>
        <w:t xml:space="preserve"> юных волейболистов</w:t>
      </w:r>
      <w:r w:rsidRPr="000242F3">
        <w:rPr>
          <w:rFonts w:ascii="Times New Roman" w:hAnsi="Times New Roman"/>
          <w:sz w:val="24"/>
          <w:szCs w:val="24"/>
        </w:rPr>
        <w:t>;</w:t>
      </w:r>
    </w:p>
    <w:p w:rsidR="000B2853" w:rsidRPr="000242F3" w:rsidRDefault="000B2853" w:rsidP="000B2853">
      <w:pPr>
        <w:numPr>
          <w:ilvl w:val="0"/>
          <w:numId w:val="11"/>
        </w:numPr>
        <w:shd w:val="clear" w:color="auto" w:fill="FFFFFF"/>
        <w:spacing w:after="0" w:line="274" w:lineRule="exact"/>
        <w:ind w:left="0" w:hanging="19"/>
        <w:jc w:val="both"/>
        <w:rPr>
          <w:sz w:val="24"/>
          <w:szCs w:val="24"/>
        </w:rPr>
      </w:pPr>
      <w:r w:rsidRPr="000242F3">
        <w:rPr>
          <w:rFonts w:ascii="Times New Roman" w:hAnsi="Times New Roman"/>
          <w:spacing w:val="-2"/>
          <w:sz w:val="24"/>
          <w:szCs w:val="24"/>
        </w:rPr>
        <w:t>целенаправленно отбирать физические у</w:t>
      </w:r>
      <w:r>
        <w:rPr>
          <w:rFonts w:ascii="Times New Roman" w:hAnsi="Times New Roman"/>
          <w:spacing w:val="-2"/>
          <w:sz w:val="24"/>
          <w:szCs w:val="24"/>
        </w:rPr>
        <w:t>пражнения для занятий по волейболу.</w:t>
      </w:r>
    </w:p>
    <w:p w:rsidR="000B2853" w:rsidRPr="000242F3" w:rsidRDefault="000B2853" w:rsidP="000B2853">
      <w:pPr>
        <w:shd w:val="clear" w:color="auto" w:fill="FFFFFF"/>
        <w:spacing w:after="0" w:line="274" w:lineRule="exact"/>
        <w:jc w:val="both"/>
        <w:rPr>
          <w:sz w:val="24"/>
          <w:szCs w:val="24"/>
        </w:rPr>
      </w:pPr>
    </w:p>
    <w:p w:rsidR="000B2853" w:rsidRPr="00E16722" w:rsidRDefault="000B2853" w:rsidP="000B2853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794"/>
        <w:gridCol w:w="1701"/>
        <w:gridCol w:w="4111"/>
      </w:tblGrid>
      <w:tr w:rsidR="000B2853" w:rsidRPr="00B32487" w:rsidTr="009124C9">
        <w:trPr>
          <w:trHeight w:val="2397"/>
        </w:trPr>
        <w:tc>
          <w:tcPr>
            <w:tcW w:w="3794" w:type="dxa"/>
          </w:tcPr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       СОГЛАСОВАНО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       Протокол заседания 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  методического объединения учителей СОШ № 34 </w:t>
            </w:r>
            <w:proofErr w:type="spellStart"/>
            <w:r w:rsidRPr="00E16722">
              <w:rPr>
                <w:rFonts w:ascii="Times New Roman" w:hAnsi="Times New Roman"/>
                <w:color w:val="000000"/>
                <w:lang w:eastAsia="ru-RU"/>
              </w:rPr>
              <w:t>пгт</w:t>
            </w:r>
            <w:proofErr w:type="gramStart"/>
            <w:r w:rsidRPr="00E16722">
              <w:rPr>
                <w:rFonts w:ascii="Times New Roman" w:hAnsi="Times New Roman"/>
                <w:color w:val="000000"/>
                <w:lang w:eastAsia="ru-RU"/>
              </w:rPr>
              <w:t>.Д</w:t>
            </w:r>
            <w:proofErr w:type="gramEnd"/>
            <w:r w:rsidRPr="00E16722">
              <w:rPr>
                <w:rFonts w:ascii="Times New Roman" w:hAnsi="Times New Roman"/>
                <w:color w:val="000000"/>
                <w:lang w:eastAsia="ru-RU"/>
              </w:rPr>
              <w:t>жубга</w:t>
            </w:r>
            <w:proofErr w:type="spellEnd"/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от 31</w:t>
            </w: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августа 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 года № 1 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>___________          _________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hAnsi="Times New Roman"/>
                <w:color w:val="000000"/>
                <w:highlight w:val="green"/>
                <w:lang w:eastAsia="ru-RU"/>
              </w:rPr>
            </w:pPr>
            <w:r w:rsidRPr="00E16722"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701" w:type="dxa"/>
          </w:tcPr>
          <w:p w:rsidR="000B2853" w:rsidRPr="00E16722" w:rsidRDefault="000B2853" w:rsidP="009124C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</w:tcPr>
          <w:p w:rsidR="000B2853" w:rsidRPr="00E16722" w:rsidRDefault="000B2853" w:rsidP="009124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16722">
              <w:rPr>
                <w:rFonts w:ascii="Times New Roman" w:hAnsi="Times New Roman"/>
                <w:lang w:eastAsia="ru-RU"/>
              </w:rPr>
              <w:t xml:space="preserve">                           СОГЛАСОВАНО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jc w:val="right"/>
              <w:rPr>
                <w:rFonts w:ascii="Times New Roman" w:hAnsi="Times New Roman"/>
                <w:lang w:eastAsia="ru-RU"/>
              </w:rPr>
            </w:pP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Заместитель директора по УВР 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color w:val="000000"/>
                <w:lang w:eastAsia="ru-RU"/>
              </w:rPr>
              <w:t>__________    /______________/</w:t>
            </w:r>
          </w:p>
          <w:p w:rsidR="000B2853" w:rsidRPr="00E16722" w:rsidRDefault="000B2853" w:rsidP="009124C9">
            <w:pPr>
              <w:shd w:val="clear" w:color="auto" w:fill="FFFFFF"/>
              <w:autoSpaceDN w:val="0"/>
              <w:spacing w:after="0" w:line="240" w:lineRule="auto"/>
              <w:ind w:left="7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16722">
              <w:rPr>
                <w:rFonts w:ascii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__________________ 2018</w:t>
            </w:r>
            <w:r w:rsidRPr="00E16722">
              <w:rPr>
                <w:rFonts w:ascii="Times New Roman" w:hAnsi="Times New Roman"/>
                <w:color w:val="000000"/>
                <w:lang w:eastAsia="ru-RU"/>
              </w:rPr>
              <w:t xml:space="preserve">  года</w:t>
            </w:r>
          </w:p>
        </w:tc>
      </w:tr>
    </w:tbl>
    <w:p w:rsidR="00242546" w:rsidRDefault="00242546" w:rsidP="0024254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546" w:rsidRDefault="00242546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2EC0" w:rsidRDefault="00D52EC0" w:rsidP="00D52EC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496D" w:rsidRDefault="00E7496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Default="00F403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0363" w:rsidRPr="00F40363" w:rsidRDefault="00F4036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F40363" w:rsidRPr="00F4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148"/>
    <w:multiLevelType w:val="multilevel"/>
    <w:tmpl w:val="AB2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87CF8"/>
    <w:multiLevelType w:val="multilevel"/>
    <w:tmpl w:val="132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55DB"/>
    <w:multiLevelType w:val="multilevel"/>
    <w:tmpl w:val="EACE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64341"/>
    <w:multiLevelType w:val="multilevel"/>
    <w:tmpl w:val="ABA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47F89"/>
    <w:multiLevelType w:val="multilevel"/>
    <w:tmpl w:val="DE9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64E95"/>
    <w:multiLevelType w:val="multilevel"/>
    <w:tmpl w:val="02E8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D06DA"/>
    <w:multiLevelType w:val="multilevel"/>
    <w:tmpl w:val="0F0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00D6"/>
    <w:multiLevelType w:val="multilevel"/>
    <w:tmpl w:val="6DB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5338E"/>
    <w:multiLevelType w:val="hybridMultilevel"/>
    <w:tmpl w:val="21FC2D6C"/>
    <w:lvl w:ilvl="0" w:tplc="D292B188">
      <w:numFmt w:val="bullet"/>
      <w:lvlText w:val="•"/>
      <w:lvlJc w:val="left"/>
      <w:pPr>
        <w:ind w:left="1579" w:hanging="8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A824B2A"/>
    <w:multiLevelType w:val="multilevel"/>
    <w:tmpl w:val="BD1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14A39"/>
    <w:multiLevelType w:val="multilevel"/>
    <w:tmpl w:val="819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6"/>
    <w:rsid w:val="000B2853"/>
    <w:rsid w:val="00242546"/>
    <w:rsid w:val="003D6456"/>
    <w:rsid w:val="005731F3"/>
    <w:rsid w:val="00815B3E"/>
    <w:rsid w:val="00D52EC0"/>
    <w:rsid w:val="00E41DD5"/>
    <w:rsid w:val="00E7496D"/>
    <w:rsid w:val="00F40363"/>
    <w:rsid w:val="00F5183E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F5183E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5183E"/>
    <w:rPr>
      <w:rFonts w:ascii="Calibri" w:eastAsia="Calibri" w:hAnsi="Calibri" w:cs="Times New Roman"/>
      <w:szCs w:val="21"/>
    </w:rPr>
  </w:style>
  <w:style w:type="character" w:customStyle="1" w:styleId="2">
    <w:name w:val="Знак Знак2"/>
    <w:locked/>
    <w:rsid w:val="00F5183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Default">
    <w:name w:val="Default"/>
    <w:uiPriority w:val="99"/>
    <w:rsid w:val="00F51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C1BC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40363"/>
    <w:rPr>
      <w:rFonts w:cs="Times New Roman"/>
      <w:spacing w:val="50"/>
      <w:sz w:val="19"/>
      <w:szCs w:val="19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8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F5183E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5183E"/>
    <w:rPr>
      <w:rFonts w:ascii="Calibri" w:eastAsia="Calibri" w:hAnsi="Calibri" w:cs="Times New Roman"/>
      <w:szCs w:val="21"/>
    </w:rPr>
  </w:style>
  <w:style w:type="character" w:customStyle="1" w:styleId="2">
    <w:name w:val="Знак Знак2"/>
    <w:locked/>
    <w:rsid w:val="00F5183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Default">
    <w:name w:val="Default"/>
    <w:uiPriority w:val="99"/>
    <w:rsid w:val="00F51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C1BC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40363"/>
    <w:rPr>
      <w:rFonts w:cs="Times New Roman"/>
      <w:spacing w:val="50"/>
      <w:sz w:val="19"/>
      <w:szCs w:val="19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5323</Words>
  <Characters>30345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Домашний</cp:lastModifiedBy>
  <cp:revision>6</cp:revision>
  <dcterms:created xsi:type="dcterms:W3CDTF">2019-02-06T15:04:00Z</dcterms:created>
  <dcterms:modified xsi:type="dcterms:W3CDTF">2022-09-24T09:27:00Z</dcterms:modified>
</cp:coreProperties>
</file>